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0B" w:rsidRDefault="0093400B">
      <w:pPr>
        <w:spacing w:after="120"/>
        <w:jc w:val="center"/>
        <w:rPr>
          <w:rFonts w:ascii="Tahoma" w:hAnsi="Tahoma" w:cs="Tahoma"/>
          <w:i/>
          <w:iCs/>
        </w:rPr>
      </w:pPr>
      <w:r>
        <w:rPr>
          <w:rFonts w:ascii="Garamond" w:hAnsi="Garamond" w:cs="Lucida Sans Unicode"/>
          <w:imprint/>
          <w:sz w:val="32"/>
        </w:rPr>
        <w:t>EDI POLICY</w:t>
      </w:r>
    </w:p>
    <w:p w:rsidR="0093400B" w:rsidRDefault="0093400B" w:rsidP="0093400B">
      <w:pPr>
        <w:numPr>
          <w:ilvl w:val="0"/>
          <w:numId w:val="1"/>
        </w:numPr>
        <w:ind w:left="360"/>
        <w:jc w:val="both"/>
        <w:rPr>
          <w:rFonts w:ascii="Tahoma" w:hAnsi="Tahoma" w:cs="Tahoma"/>
          <w:i/>
          <w:iCs/>
        </w:rPr>
      </w:pPr>
      <w:r>
        <w:rPr>
          <w:rFonts w:ascii="Tahoma" w:hAnsi="Tahoma" w:cs="Tahoma"/>
          <w:b/>
          <w:bCs/>
          <w:i/>
          <w:iCs/>
        </w:rPr>
        <w:t>OBJECT</w:t>
      </w:r>
      <w:r w:rsidR="00F967BF">
        <w:rPr>
          <w:rFonts w:ascii="Tahoma" w:hAnsi="Tahoma" w:cs="Tahoma"/>
          <w:b/>
          <w:bCs/>
          <w:i/>
          <w:iCs/>
        </w:rPr>
        <w:t>I</w:t>
      </w:r>
      <w:r>
        <w:rPr>
          <w:rFonts w:ascii="Tahoma" w:hAnsi="Tahoma" w:cs="Tahoma"/>
          <w:b/>
          <w:bCs/>
          <w:i/>
          <w:iCs/>
        </w:rPr>
        <w:t>VE</w:t>
      </w:r>
      <w:r>
        <w:rPr>
          <w:rFonts w:ascii="Tahoma" w:hAnsi="Tahoma" w:cs="Tahoma"/>
          <w:b/>
          <w:i/>
          <w:iCs/>
        </w:rPr>
        <w:t>…</w:t>
      </w:r>
      <w:r>
        <w:rPr>
          <w:rFonts w:ascii="Tahoma" w:hAnsi="Tahoma" w:cs="Tahoma"/>
          <w:i/>
          <w:iCs/>
        </w:rPr>
        <w:tab/>
      </w:r>
      <w:r>
        <w:rPr>
          <w:rFonts w:ascii="Tahoma" w:hAnsi="Tahoma" w:cs="Tahoma"/>
          <w:i/>
          <w:iCs/>
        </w:rPr>
        <w:tab/>
      </w:r>
    </w:p>
    <w:p w:rsidR="0093400B" w:rsidRDefault="0093400B">
      <w:pPr>
        <w:pStyle w:val="BodyText"/>
        <w:jc w:val="both"/>
        <w:rPr>
          <w:rFonts w:ascii="Tahoma" w:hAnsi="Tahoma" w:cs="Tahoma"/>
          <w:sz w:val="20"/>
        </w:rPr>
      </w:pPr>
      <w:r>
        <w:rPr>
          <w:rFonts w:ascii="Tahoma" w:hAnsi="Tahoma" w:cs="Tahoma"/>
          <w:sz w:val="20"/>
        </w:rPr>
        <w:t xml:space="preserve">In an ongoing effort to streamline business functions and strengthen consumer relationships, the Winn-Dixie Corporation has made Electronic Data Interchange (EDI) an integral part of its business strategy.  More than just technology, Winn-Dixie regards EDI as a process that improves the efficiency of the entire supply chain by establishing strategic partnerships.  </w:t>
      </w:r>
      <w:r>
        <w:rPr>
          <w:rFonts w:ascii="Tahoma" w:hAnsi="Tahoma" w:cs="Tahoma"/>
          <w:bCs/>
          <w:sz w:val="20"/>
        </w:rPr>
        <w:t xml:space="preserve">Winn-Dixie’s objective is to utilize EDI to establish new business relationships and to strengthen existing partnerships.  EDI offers numerous benefits to include improved in-stock positions, increased warehouse efficiencies, improved accounting processes and reduced administrative costs.  </w:t>
      </w:r>
      <w:r>
        <w:rPr>
          <w:rFonts w:ascii="Tahoma" w:hAnsi="Tahoma" w:cs="Tahoma"/>
          <w:sz w:val="20"/>
        </w:rPr>
        <w:t xml:space="preserve">EDI integration has been and will continue to be vital in the realization of Winn-Dixie’s long-term strategic targets.  </w:t>
      </w:r>
    </w:p>
    <w:p w:rsidR="0093400B" w:rsidRDefault="0093400B">
      <w:pPr>
        <w:widowControl w:val="0"/>
        <w:jc w:val="both"/>
        <w:rPr>
          <w:rFonts w:ascii="Tahoma" w:hAnsi="Tahoma" w:cs="Tahoma"/>
          <w:bCs/>
        </w:rPr>
      </w:pPr>
    </w:p>
    <w:p w:rsidR="0093400B" w:rsidRDefault="0093400B" w:rsidP="0093400B">
      <w:pPr>
        <w:numPr>
          <w:ilvl w:val="0"/>
          <w:numId w:val="1"/>
        </w:numPr>
        <w:ind w:left="360"/>
        <w:jc w:val="both"/>
        <w:rPr>
          <w:rFonts w:ascii="Tahoma" w:hAnsi="Tahoma" w:cs="Tahoma"/>
          <w:b/>
          <w:i/>
          <w:iCs/>
        </w:rPr>
      </w:pPr>
      <w:r>
        <w:rPr>
          <w:rFonts w:ascii="Tahoma" w:hAnsi="Tahoma" w:cs="Tahoma"/>
          <w:b/>
          <w:i/>
          <w:iCs/>
        </w:rPr>
        <w:t>REQUIREMENTS….</w:t>
      </w:r>
    </w:p>
    <w:p w:rsidR="0093400B" w:rsidRDefault="0093400B">
      <w:pPr>
        <w:pStyle w:val="BodyText"/>
        <w:jc w:val="both"/>
        <w:rPr>
          <w:rFonts w:ascii="Tahoma" w:hAnsi="Tahoma" w:cs="Tahoma"/>
          <w:bCs/>
          <w:sz w:val="20"/>
        </w:rPr>
      </w:pPr>
      <w:r>
        <w:rPr>
          <w:rFonts w:ascii="Tahoma" w:hAnsi="Tahoma" w:cs="Tahoma"/>
          <w:bCs/>
          <w:sz w:val="20"/>
        </w:rPr>
        <w:t xml:space="preserve">So that all parties may capitalize on the benefits of EDI, Winn-Dixie has mandated </w:t>
      </w:r>
      <w:r>
        <w:rPr>
          <w:rFonts w:ascii="Tahoma" w:hAnsi="Tahoma" w:cs="Tahoma"/>
          <w:b/>
          <w:sz w:val="20"/>
          <w:u w:val="single"/>
        </w:rPr>
        <w:t>ALL</w:t>
      </w:r>
      <w:r>
        <w:rPr>
          <w:rFonts w:ascii="Tahoma" w:hAnsi="Tahoma" w:cs="Tahoma"/>
          <w:bCs/>
          <w:sz w:val="20"/>
        </w:rPr>
        <w:t xml:space="preserve"> suppliers establish and maintain an initial purchase order/invoice EDI partnership.  All EDI documentation is available on-line at [</w:t>
      </w:r>
      <w:r>
        <w:rPr>
          <w:rFonts w:ascii="Tahoma" w:hAnsi="Tahoma" w:cs="Tahoma"/>
          <w:bCs/>
          <w:color w:val="3366FF"/>
          <w:sz w:val="20"/>
        </w:rPr>
        <w:t>www.winn-dixie.com</w:t>
      </w:r>
      <w:r>
        <w:rPr>
          <w:rFonts w:ascii="Tahoma" w:hAnsi="Tahoma" w:cs="Tahoma"/>
          <w:bCs/>
          <w:sz w:val="20"/>
        </w:rPr>
        <w:t>].  Select</w:t>
      </w:r>
      <w:r w:rsidR="00F967BF">
        <w:rPr>
          <w:rFonts w:ascii="Tahoma" w:hAnsi="Tahoma" w:cs="Tahoma"/>
          <w:bCs/>
          <w:sz w:val="20"/>
        </w:rPr>
        <w:t xml:space="preserve"> </w:t>
      </w:r>
      <w:r>
        <w:rPr>
          <w:rFonts w:ascii="Tahoma" w:hAnsi="Tahoma" w:cs="Tahoma"/>
          <w:bCs/>
          <w:color w:val="3366FF"/>
          <w:sz w:val="20"/>
          <w:u w:val="single"/>
        </w:rPr>
        <w:t>Vendors</w:t>
      </w:r>
      <w:r w:rsidR="00BA37D6">
        <w:rPr>
          <w:rFonts w:ascii="Tahoma" w:hAnsi="Tahoma" w:cs="Tahoma"/>
          <w:bCs/>
          <w:color w:val="3366FF"/>
          <w:sz w:val="20"/>
          <w:u w:val="single"/>
        </w:rPr>
        <w:t>,</w:t>
      </w:r>
      <w:r>
        <w:rPr>
          <w:rFonts w:ascii="Tahoma" w:hAnsi="Tahoma" w:cs="Tahoma"/>
          <w:bCs/>
          <w:sz w:val="20"/>
        </w:rPr>
        <w:t xml:space="preserve"> </w:t>
      </w:r>
      <w:proofErr w:type="gramStart"/>
      <w:r w:rsidR="009C5056">
        <w:rPr>
          <w:rFonts w:ascii="Tahoma" w:hAnsi="Tahoma" w:cs="Tahoma"/>
          <w:bCs/>
          <w:sz w:val="20"/>
        </w:rPr>
        <w:t>then</w:t>
      </w:r>
      <w:proofErr w:type="gramEnd"/>
      <w:r w:rsidR="009C5056">
        <w:rPr>
          <w:rFonts w:ascii="Tahoma" w:hAnsi="Tahoma" w:cs="Tahoma"/>
          <w:bCs/>
          <w:sz w:val="20"/>
        </w:rPr>
        <w:t xml:space="preserve"> </w:t>
      </w:r>
      <w:r>
        <w:rPr>
          <w:rFonts w:ascii="Tahoma" w:hAnsi="Tahoma" w:cs="Tahoma"/>
          <w:bCs/>
          <w:sz w:val="20"/>
        </w:rPr>
        <w:t xml:space="preserve">select </w:t>
      </w:r>
      <w:r>
        <w:rPr>
          <w:rFonts w:ascii="Tahoma" w:hAnsi="Tahoma" w:cs="Tahoma"/>
          <w:bCs/>
          <w:color w:val="3366FF"/>
          <w:sz w:val="20"/>
          <w:u w:val="single"/>
        </w:rPr>
        <w:t>EDI Trading Partners</w:t>
      </w:r>
      <w:r>
        <w:rPr>
          <w:rFonts w:ascii="Tahoma" w:hAnsi="Tahoma" w:cs="Tahoma"/>
          <w:bCs/>
          <w:sz w:val="20"/>
        </w:rPr>
        <w:t>.</w:t>
      </w:r>
    </w:p>
    <w:p w:rsidR="0093400B" w:rsidRDefault="0093400B">
      <w:pPr>
        <w:pStyle w:val="BodyText"/>
        <w:jc w:val="both"/>
        <w:rPr>
          <w:rFonts w:ascii="Tahoma" w:hAnsi="Tahoma" w:cs="Tahoma"/>
          <w:sz w:val="20"/>
        </w:rPr>
      </w:pPr>
    </w:p>
    <w:p w:rsidR="0093400B" w:rsidRDefault="0093400B">
      <w:pPr>
        <w:jc w:val="both"/>
        <w:rPr>
          <w:rFonts w:ascii="Tahoma" w:hAnsi="Tahoma" w:cs="Tahoma"/>
        </w:rPr>
      </w:pPr>
      <w:r>
        <w:rPr>
          <w:rFonts w:ascii="Tahoma" w:hAnsi="Tahoma" w:cs="Tahoma"/>
          <w:b/>
        </w:rPr>
        <w:t>TECHNOL</w:t>
      </w:r>
      <w:r w:rsidR="00F967BF">
        <w:rPr>
          <w:rFonts w:ascii="Tahoma" w:hAnsi="Tahoma" w:cs="Tahoma"/>
          <w:b/>
        </w:rPr>
        <w:t>O</w:t>
      </w:r>
      <w:r>
        <w:rPr>
          <w:rFonts w:ascii="Tahoma" w:hAnsi="Tahoma" w:cs="Tahoma"/>
          <w:b/>
        </w:rPr>
        <w:t xml:space="preserve">GY - </w:t>
      </w:r>
      <w:r>
        <w:rPr>
          <w:rFonts w:ascii="Tahoma" w:hAnsi="Tahoma" w:cs="Tahoma"/>
        </w:rPr>
        <w:t>Not all of our suppliers have made the same commitment to EDI as Winn-Dixie and implemented an EDI system that fully integrates into back-end systems.  This often requires a major investment that may not be a viable option for your company.  Alternatives exist to enable EDI compliance without a major financial investment.  A variety of companies provide a wide range of EDI services and solutions to meet the individual needs of a business and its programs.  See TABLE 1 for more information on service providers.</w:t>
      </w:r>
      <w:r w:rsidR="00B269EE">
        <w:rPr>
          <w:rFonts w:ascii="Tahoma" w:hAnsi="Tahoma" w:cs="Tahoma"/>
        </w:rPr>
        <w:t xml:space="preserve"> TABLE 2 provides information on Web-form providers that have already been tested by Winn-Dixie systems end to end and no further testing will be required.</w:t>
      </w:r>
    </w:p>
    <w:p w:rsidR="0093400B" w:rsidRDefault="0093400B">
      <w:pPr>
        <w:pStyle w:val="BodyText"/>
        <w:jc w:val="both"/>
        <w:rPr>
          <w:rFonts w:ascii="Tahoma" w:hAnsi="Tahoma" w:cs="Tahoma"/>
          <w:sz w:val="20"/>
        </w:rPr>
      </w:pPr>
    </w:p>
    <w:p w:rsidR="0093400B" w:rsidRDefault="0093400B">
      <w:pPr>
        <w:jc w:val="both"/>
        <w:rPr>
          <w:rFonts w:ascii="Tahoma" w:hAnsi="Tahoma" w:cs="Tahoma"/>
          <w:i/>
          <w:iCs/>
        </w:rPr>
      </w:pPr>
      <w:r>
        <w:rPr>
          <w:rFonts w:ascii="Tahoma" w:hAnsi="Tahoma" w:cs="Tahoma"/>
          <w:b/>
        </w:rPr>
        <w:t xml:space="preserve">PURCHASE ORDERS AND FUNCTIONAL ACKNOWLEDGEMENTS – </w:t>
      </w:r>
      <w:r>
        <w:rPr>
          <w:rFonts w:ascii="Tahoma" w:hAnsi="Tahoma" w:cs="Tahoma"/>
          <w:bCs/>
        </w:rPr>
        <w:t xml:space="preserve">The EDI purchase order is equivalent to the corresponding paper order.  </w:t>
      </w:r>
      <w:r>
        <w:rPr>
          <w:rFonts w:ascii="Tahoma" w:hAnsi="Tahoma" w:cs="Tahoma"/>
        </w:rPr>
        <w:t xml:space="preserve">As evidence that documents have been received, Winn-Dixie requires the receiver of the purchase order to return a functional acknowledgment within 26 hours.  It is the sender’s responsibility to monitor transmissions for overdue acknowledgments.  </w:t>
      </w:r>
      <w:r>
        <w:rPr>
          <w:rFonts w:ascii="Tahoma" w:hAnsi="Tahoma" w:cs="Tahoma"/>
          <w:b/>
          <w:bCs/>
          <w:i/>
          <w:iCs/>
        </w:rPr>
        <w:t>NOTE</w:t>
      </w:r>
      <w:r>
        <w:rPr>
          <w:rFonts w:ascii="Tahoma" w:hAnsi="Tahoma" w:cs="Tahoma"/>
          <w:i/>
          <w:iCs/>
        </w:rPr>
        <w:t>…ITEM COST DISCREPANCIES MUST BE RESOLVED WITH PROCUREMENT PRIOR TO SHIPMENT, OR THE TRANSMITTED COST WILL BE THE ONLY COSTS ACCEPTED BY WINN-DIXIE FOR PAYMENT.  THIS IS A CONDIT</w:t>
      </w:r>
      <w:r w:rsidR="00F967BF">
        <w:rPr>
          <w:rFonts w:ascii="Tahoma" w:hAnsi="Tahoma" w:cs="Tahoma"/>
          <w:i/>
          <w:iCs/>
        </w:rPr>
        <w:t>I</w:t>
      </w:r>
      <w:r>
        <w:rPr>
          <w:rFonts w:ascii="Tahoma" w:hAnsi="Tahoma" w:cs="Tahoma"/>
          <w:i/>
          <w:iCs/>
        </w:rPr>
        <w:t xml:space="preserve">ON FOR DOING BUSINESS.  </w:t>
      </w:r>
    </w:p>
    <w:p w:rsidR="0093400B" w:rsidRDefault="0093400B">
      <w:pPr>
        <w:pStyle w:val="BodyText"/>
        <w:jc w:val="both"/>
        <w:rPr>
          <w:rFonts w:ascii="Tahoma" w:hAnsi="Tahoma" w:cs="Tahoma"/>
          <w:sz w:val="20"/>
        </w:rPr>
      </w:pPr>
    </w:p>
    <w:p w:rsidR="0093400B" w:rsidRDefault="0093400B">
      <w:pPr>
        <w:jc w:val="both"/>
        <w:rPr>
          <w:rFonts w:ascii="Tahoma" w:hAnsi="Tahoma" w:cs="Tahoma"/>
        </w:rPr>
      </w:pPr>
      <w:r>
        <w:rPr>
          <w:rFonts w:ascii="Tahoma" w:hAnsi="Tahoma" w:cs="Tahoma"/>
          <w:b/>
          <w:bCs/>
        </w:rPr>
        <w:t xml:space="preserve">INVOICES AND FUNCTIONAL ACKNOWLEDGEMENTS - </w:t>
      </w:r>
      <w:r>
        <w:rPr>
          <w:rFonts w:ascii="Tahoma" w:hAnsi="Tahoma" w:cs="Tahoma"/>
        </w:rPr>
        <w:t>An electronic invoice will be transmitted to Winn-Dixie in accordance to our specifications.  Deviations from Winn-Dixie requirements may result in invoice rejection or manual intervention and thus delaying the payment process.  Functional acknowledgments will be returned within 24 hours.  It is the sender’s responsibility to monitor transmissions for overdue acknowledgments.</w:t>
      </w:r>
      <w:r>
        <w:rPr>
          <w:rFonts w:ascii="Tahoma" w:hAnsi="Tahoma" w:cs="Tahoma"/>
        </w:rPr>
        <w:tab/>
      </w:r>
    </w:p>
    <w:p w:rsidR="0093400B" w:rsidRDefault="0093400B">
      <w:pPr>
        <w:pStyle w:val="BodyText"/>
        <w:jc w:val="both"/>
        <w:rPr>
          <w:rFonts w:ascii="Tahoma" w:hAnsi="Tahoma" w:cs="Tahoma"/>
          <w:sz w:val="20"/>
        </w:rPr>
      </w:pPr>
    </w:p>
    <w:p w:rsidR="0093400B" w:rsidRDefault="0093400B" w:rsidP="0093400B">
      <w:pPr>
        <w:numPr>
          <w:ilvl w:val="0"/>
          <w:numId w:val="1"/>
        </w:numPr>
        <w:ind w:left="360"/>
        <w:jc w:val="both"/>
        <w:rPr>
          <w:rFonts w:ascii="Tahoma" w:hAnsi="Tahoma" w:cs="Tahoma"/>
          <w:b/>
          <w:bCs/>
          <w:i/>
          <w:iCs/>
        </w:rPr>
      </w:pPr>
      <w:r>
        <w:rPr>
          <w:rFonts w:ascii="Tahoma" w:hAnsi="Tahoma" w:cs="Tahoma"/>
          <w:b/>
          <w:bCs/>
          <w:i/>
          <w:iCs/>
        </w:rPr>
        <w:t>PROBLEM RESOLUTION….</w:t>
      </w:r>
    </w:p>
    <w:p w:rsidR="0093400B" w:rsidRDefault="0093400B">
      <w:pPr>
        <w:jc w:val="both"/>
        <w:rPr>
          <w:rFonts w:ascii="Tahoma" w:hAnsi="Tahoma" w:cs="Tahoma"/>
        </w:rPr>
      </w:pPr>
      <w:r>
        <w:rPr>
          <w:rFonts w:ascii="Tahoma" w:hAnsi="Tahoma" w:cs="Tahoma"/>
        </w:rPr>
        <w:t xml:space="preserve">Winn-Dixie aims to identify and resolve problems in a timely manner and in such a way that recurrence of the problem is eliminated.  </w:t>
      </w:r>
      <w:proofErr w:type="gramStart"/>
      <w:r>
        <w:rPr>
          <w:rFonts w:ascii="Tahoma" w:hAnsi="Tahoma" w:cs="Tahoma"/>
        </w:rPr>
        <w:t>Report EDI issues to the EDI department at [edisupportgroup@winn-dixie.com].</w:t>
      </w:r>
      <w:proofErr w:type="gramEnd"/>
      <w:r>
        <w:rPr>
          <w:rFonts w:ascii="Tahoma" w:hAnsi="Tahoma" w:cs="Tahoma"/>
        </w:rPr>
        <w:t xml:space="preserve">  See TABLE </w:t>
      </w:r>
      <w:r w:rsidR="00B269EE">
        <w:rPr>
          <w:rFonts w:ascii="Tahoma" w:hAnsi="Tahoma" w:cs="Tahoma"/>
        </w:rPr>
        <w:t>3</w:t>
      </w:r>
      <w:r>
        <w:rPr>
          <w:rFonts w:ascii="Tahoma" w:hAnsi="Tahoma" w:cs="Tahoma"/>
        </w:rPr>
        <w:t xml:space="preserve"> for additional contact information.   </w:t>
      </w:r>
    </w:p>
    <w:p w:rsidR="0093400B" w:rsidRDefault="0093400B">
      <w:pPr>
        <w:pStyle w:val="BodyText"/>
        <w:jc w:val="both"/>
        <w:rPr>
          <w:rFonts w:ascii="Tahoma" w:hAnsi="Tahoma" w:cs="Tahoma"/>
          <w:sz w:val="20"/>
        </w:rPr>
      </w:pPr>
    </w:p>
    <w:p w:rsidR="0093400B" w:rsidRDefault="0093400B" w:rsidP="0093400B">
      <w:pPr>
        <w:numPr>
          <w:ilvl w:val="0"/>
          <w:numId w:val="1"/>
        </w:numPr>
        <w:ind w:left="360"/>
        <w:jc w:val="both"/>
        <w:rPr>
          <w:rFonts w:ascii="Tahoma" w:hAnsi="Tahoma" w:cs="Tahoma"/>
          <w:b/>
          <w:bCs/>
          <w:i/>
          <w:iCs/>
        </w:rPr>
      </w:pPr>
      <w:r>
        <w:rPr>
          <w:rFonts w:ascii="Tahoma" w:hAnsi="Tahoma" w:cs="Tahoma"/>
          <w:b/>
          <w:bCs/>
          <w:i/>
          <w:iCs/>
        </w:rPr>
        <w:t>TRADING PARTNER AGREEMENT….</w:t>
      </w:r>
    </w:p>
    <w:p w:rsidR="0093400B" w:rsidRDefault="0093400B">
      <w:pPr>
        <w:widowControl w:val="0"/>
        <w:jc w:val="both"/>
        <w:rPr>
          <w:rFonts w:ascii="Tahoma" w:hAnsi="Tahoma" w:cs="Tahoma"/>
          <w:vanish/>
        </w:rPr>
      </w:pPr>
    </w:p>
    <w:p w:rsidR="0093400B" w:rsidRDefault="0093400B">
      <w:pPr>
        <w:pStyle w:val="BodyText"/>
        <w:jc w:val="both"/>
        <w:rPr>
          <w:rFonts w:ascii="Tahoma" w:hAnsi="Tahoma" w:cs="Tahoma"/>
          <w:sz w:val="20"/>
        </w:rPr>
      </w:pPr>
      <w:r>
        <w:rPr>
          <w:rFonts w:ascii="Tahoma" w:hAnsi="Tahoma" w:cs="Tahoma"/>
          <w:sz w:val="20"/>
        </w:rPr>
        <w:t>Winn-Dixie requires a signed trading partner agreement be kept on file for each partner.  This agreement defines the responsibility of each party, communication protocols, third party conventions and other authorizations.  If a customer requests revisions to the Winn-Dixie trading partner agreement, forward the proposed revised agreement to the EDI Department.  Once approved by legal, the signed document will be returned and we can begin our partnership.</w:t>
      </w:r>
    </w:p>
    <w:p w:rsidR="0093400B" w:rsidRDefault="0093400B">
      <w:pPr>
        <w:spacing w:after="120"/>
        <w:jc w:val="center"/>
        <w:rPr>
          <w:rFonts w:ascii="Tahoma" w:hAnsi="Tahoma" w:cs="Tahoma"/>
          <w:i/>
          <w:iCs/>
        </w:rPr>
      </w:pPr>
      <w:r>
        <w:rPr>
          <w:rFonts w:ascii="Tahoma" w:hAnsi="Tahoma" w:cs="Tahoma"/>
          <w:sz w:val="24"/>
        </w:rPr>
        <w:br w:type="page"/>
      </w:r>
      <w:r>
        <w:rPr>
          <w:rFonts w:ascii="Garamond" w:hAnsi="Garamond" w:cs="Lucida Sans Unicode"/>
          <w:imprint/>
          <w:sz w:val="32"/>
        </w:rPr>
        <w:lastRenderedPageBreak/>
        <w:t>EDI POLICY</w:t>
      </w:r>
    </w:p>
    <w:p w:rsidR="0093400B" w:rsidRDefault="0093400B">
      <w:pPr>
        <w:widowControl w:val="0"/>
        <w:rPr>
          <w:rFonts w:ascii="Tahoma" w:hAnsi="Tahoma" w:cs="Tahoma"/>
          <w:i/>
          <w:iCs/>
          <w:vanish/>
        </w:rPr>
      </w:pPr>
    </w:p>
    <w:p w:rsidR="0093400B" w:rsidRDefault="0093400B" w:rsidP="0093400B">
      <w:pPr>
        <w:numPr>
          <w:ilvl w:val="0"/>
          <w:numId w:val="1"/>
        </w:numPr>
        <w:ind w:left="360"/>
        <w:jc w:val="both"/>
        <w:rPr>
          <w:rFonts w:ascii="Tahoma" w:hAnsi="Tahoma" w:cs="Tahoma"/>
          <w:i/>
          <w:iCs/>
        </w:rPr>
      </w:pPr>
      <w:r>
        <w:rPr>
          <w:rFonts w:ascii="Tahoma" w:hAnsi="Tahoma" w:cs="Tahoma"/>
          <w:b/>
          <w:bCs/>
          <w:i/>
          <w:iCs/>
        </w:rPr>
        <w:t>COMMUNICATION….</w:t>
      </w:r>
    </w:p>
    <w:p w:rsidR="0093400B" w:rsidRDefault="0093400B">
      <w:pPr>
        <w:widowControl w:val="0"/>
        <w:jc w:val="both"/>
        <w:rPr>
          <w:rFonts w:ascii="Tahoma" w:hAnsi="Tahoma" w:cs="Tahoma"/>
          <w:b/>
          <w:iCs/>
        </w:rPr>
      </w:pPr>
      <w:r>
        <w:rPr>
          <w:rFonts w:ascii="Tahoma" w:hAnsi="Tahoma" w:cs="Tahoma"/>
          <w:b/>
          <w:iCs/>
        </w:rPr>
        <w:t>Transmission Schedule –</w:t>
      </w:r>
    </w:p>
    <w:p w:rsidR="0093400B" w:rsidRDefault="0093400B">
      <w:pPr>
        <w:widowControl w:val="0"/>
        <w:numPr>
          <w:ilvl w:val="0"/>
          <w:numId w:val="6"/>
        </w:numPr>
        <w:rPr>
          <w:rFonts w:ascii="Tahoma" w:hAnsi="Tahoma" w:cs="Tahoma"/>
          <w:bCs/>
          <w:iCs/>
        </w:rPr>
      </w:pPr>
      <w:r>
        <w:rPr>
          <w:rFonts w:ascii="Tahoma" w:hAnsi="Tahoma" w:cs="Tahoma"/>
          <w:bCs/>
          <w:iCs/>
        </w:rPr>
        <w:t xml:space="preserve">INBOUND Extract Times – </w:t>
      </w:r>
      <w:r w:rsidR="009723AC">
        <w:rPr>
          <w:rFonts w:ascii="Tahoma" w:hAnsi="Tahoma" w:cs="Tahoma"/>
          <w:bCs/>
          <w:iCs/>
        </w:rPr>
        <w:t>Hourly</w:t>
      </w:r>
    </w:p>
    <w:p w:rsidR="0093400B" w:rsidRDefault="0093400B">
      <w:pPr>
        <w:widowControl w:val="0"/>
        <w:numPr>
          <w:ilvl w:val="0"/>
          <w:numId w:val="6"/>
        </w:numPr>
        <w:rPr>
          <w:rFonts w:ascii="Tahoma" w:hAnsi="Tahoma" w:cs="Tahoma"/>
          <w:bCs/>
          <w:iCs/>
        </w:rPr>
      </w:pPr>
      <w:r>
        <w:rPr>
          <w:rFonts w:ascii="Tahoma" w:hAnsi="Tahoma" w:cs="Tahoma"/>
          <w:bCs/>
          <w:iCs/>
        </w:rPr>
        <w:t xml:space="preserve">OUTBOUND – </w:t>
      </w:r>
    </w:p>
    <w:p w:rsidR="0093400B" w:rsidRDefault="0093400B">
      <w:pPr>
        <w:widowControl w:val="0"/>
        <w:tabs>
          <w:tab w:val="right" w:pos="3780"/>
          <w:tab w:val="left" w:pos="4140"/>
        </w:tabs>
        <w:ind w:firstLine="720"/>
        <w:jc w:val="both"/>
        <w:rPr>
          <w:rFonts w:ascii="Tahoma" w:hAnsi="Tahoma" w:cs="Tahoma"/>
          <w:bCs/>
          <w:iCs/>
        </w:rPr>
      </w:pPr>
      <w:r>
        <w:rPr>
          <w:rFonts w:ascii="Tahoma" w:hAnsi="Tahoma" w:cs="Tahoma"/>
          <w:bCs/>
          <w:iCs/>
        </w:rPr>
        <w:tab/>
      </w:r>
      <w:r>
        <w:rPr>
          <w:rFonts w:ascii="Tahoma" w:hAnsi="Tahoma" w:cs="Tahoma"/>
          <w:bCs/>
          <w:iCs/>
          <w:u w:val="single"/>
        </w:rPr>
        <w:t>Transaction</w:t>
      </w:r>
      <w:r>
        <w:rPr>
          <w:rFonts w:ascii="Tahoma" w:hAnsi="Tahoma" w:cs="Tahoma"/>
          <w:bCs/>
          <w:iCs/>
        </w:rPr>
        <w:tab/>
      </w:r>
      <w:r>
        <w:rPr>
          <w:rFonts w:ascii="Tahoma" w:hAnsi="Tahoma" w:cs="Tahoma"/>
          <w:bCs/>
          <w:iCs/>
          <w:u w:val="single"/>
        </w:rPr>
        <w:t>Time</w:t>
      </w:r>
    </w:p>
    <w:p w:rsidR="0093400B" w:rsidRDefault="0093400B">
      <w:pPr>
        <w:widowControl w:val="0"/>
        <w:tabs>
          <w:tab w:val="right" w:pos="3780"/>
          <w:tab w:val="left" w:pos="4140"/>
        </w:tabs>
        <w:ind w:firstLine="720"/>
        <w:jc w:val="both"/>
        <w:rPr>
          <w:rFonts w:ascii="Tahoma" w:hAnsi="Tahoma" w:cs="Tahoma"/>
          <w:bCs/>
          <w:iCs/>
        </w:rPr>
      </w:pPr>
      <w:r>
        <w:rPr>
          <w:rFonts w:ascii="Tahoma" w:hAnsi="Tahoma" w:cs="Tahoma"/>
          <w:bCs/>
          <w:iCs/>
        </w:rPr>
        <w:tab/>
        <w:t>875/850:</w:t>
      </w:r>
      <w:r>
        <w:rPr>
          <w:rFonts w:ascii="Tahoma" w:hAnsi="Tahoma" w:cs="Tahoma"/>
          <w:bCs/>
          <w:iCs/>
        </w:rPr>
        <w:tab/>
        <w:t>Hourly 0400 - 2000</w:t>
      </w:r>
    </w:p>
    <w:p w:rsidR="0093400B" w:rsidRDefault="0093400B">
      <w:pPr>
        <w:widowControl w:val="0"/>
        <w:tabs>
          <w:tab w:val="right" w:pos="3780"/>
          <w:tab w:val="left" w:pos="4140"/>
        </w:tabs>
        <w:ind w:firstLine="720"/>
        <w:jc w:val="both"/>
        <w:rPr>
          <w:rFonts w:ascii="Tahoma" w:hAnsi="Tahoma" w:cs="Tahoma"/>
          <w:bCs/>
          <w:iCs/>
        </w:rPr>
      </w:pPr>
      <w:r>
        <w:rPr>
          <w:rFonts w:ascii="Tahoma" w:hAnsi="Tahoma" w:cs="Tahoma"/>
          <w:bCs/>
          <w:iCs/>
        </w:rPr>
        <w:tab/>
        <w:t>852 Whse Movements:</w:t>
      </w:r>
      <w:r>
        <w:rPr>
          <w:rFonts w:ascii="Tahoma" w:hAnsi="Tahoma" w:cs="Tahoma"/>
          <w:bCs/>
          <w:iCs/>
        </w:rPr>
        <w:tab/>
      </w:r>
      <w:r w:rsidR="00F967BF">
        <w:rPr>
          <w:rFonts w:ascii="Tahoma" w:hAnsi="Tahoma" w:cs="Tahoma"/>
          <w:bCs/>
          <w:iCs/>
        </w:rPr>
        <w:t>2100</w:t>
      </w:r>
    </w:p>
    <w:p w:rsidR="0093400B" w:rsidRDefault="0093400B">
      <w:pPr>
        <w:widowControl w:val="0"/>
        <w:tabs>
          <w:tab w:val="right" w:pos="3780"/>
          <w:tab w:val="left" w:pos="4140"/>
        </w:tabs>
        <w:ind w:firstLine="720"/>
        <w:jc w:val="both"/>
        <w:rPr>
          <w:rFonts w:ascii="Tahoma" w:hAnsi="Tahoma" w:cs="Tahoma"/>
          <w:bCs/>
          <w:iCs/>
        </w:rPr>
      </w:pPr>
      <w:r>
        <w:rPr>
          <w:rFonts w:ascii="Tahoma" w:hAnsi="Tahoma" w:cs="Tahoma"/>
          <w:bCs/>
          <w:iCs/>
        </w:rPr>
        <w:tab/>
        <w:t>852 POS:</w:t>
      </w:r>
      <w:r>
        <w:rPr>
          <w:rFonts w:ascii="Tahoma" w:hAnsi="Tahoma" w:cs="Tahoma"/>
          <w:bCs/>
          <w:iCs/>
        </w:rPr>
        <w:tab/>
      </w:r>
      <w:r w:rsidR="009723AC">
        <w:rPr>
          <w:rFonts w:ascii="Tahoma" w:hAnsi="Tahoma" w:cs="Tahoma"/>
          <w:bCs/>
          <w:iCs/>
        </w:rPr>
        <w:t>1500</w:t>
      </w:r>
    </w:p>
    <w:p w:rsidR="0093400B" w:rsidRDefault="0093400B" w:rsidP="004173FD">
      <w:pPr>
        <w:widowControl w:val="0"/>
        <w:tabs>
          <w:tab w:val="right" w:pos="3780"/>
          <w:tab w:val="left" w:pos="4140"/>
        </w:tabs>
        <w:ind w:firstLine="720"/>
        <w:jc w:val="both"/>
        <w:rPr>
          <w:rFonts w:ascii="Tahoma" w:hAnsi="Tahoma" w:cs="Tahoma"/>
          <w:b/>
          <w:iCs/>
        </w:rPr>
        <w:sectPr w:rsidR="0093400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576"/>
          <w:noEndnote/>
        </w:sectPr>
      </w:pPr>
      <w:r>
        <w:rPr>
          <w:rFonts w:ascii="Tahoma" w:hAnsi="Tahoma" w:cs="Tahoma"/>
          <w:bCs/>
          <w:iCs/>
        </w:rPr>
        <w:tab/>
      </w:r>
    </w:p>
    <w:p w:rsidR="0093400B" w:rsidRDefault="0093400B">
      <w:pPr>
        <w:widowControl w:val="0"/>
        <w:jc w:val="both"/>
        <w:rPr>
          <w:rFonts w:ascii="Tahoma" w:hAnsi="Tahoma" w:cs="Tahoma"/>
          <w:b/>
          <w:iCs/>
        </w:rPr>
      </w:pPr>
    </w:p>
    <w:p w:rsidR="0093400B" w:rsidRDefault="0093400B">
      <w:pPr>
        <w:widowControl w:val="0"/>
        <w:jc w:val="both"/>
        <w:rPr>
          <w:rFonts w:ascii="Tahoma" w:hAnsi="Tahoma" w:cs="Tahoma"/>
          <w:b/>
          <w:iCs/>
        </w:rPr>
        <w:sectPr w:rsidR="0093400B">
          <w:type w:val="continuous"/>
          <w:pgSz w:w="12240" w:h="15840" w:code="1"/>
          <w:pgMar w:top="1440" w:right="1440" w:bottom="1440" w:left="1440" w:header="720" w:footer="720" w:gutter="0"/>
          <w:pgNumType w:start="1"/>
          <w:cols w:num="2" w:space="576" w:equalWidth="0">
            <w:col w:w="3744" w:space="576"/>
            <w:col w:w="5040"/>
          </w:cols>
          <w:noEndnote/>
        </w:sectPr>
      </w:pPr>
    </w:p>
    <w:p w:rsidR="0093400B" w:rsidRDefault="0093400B">
      <w:pPr>
        <w:widowControl w:val="0"/>
        <w:jc w:val="both"/>
        <w:rPr>
          <w:rFonts w:ascii="Tahoma" w:hAnsi="Tahoma" w:cs="Tahoma"/>
          <w:bCs/>
        </w:rPr>
      </w:pPr>
      <w:r>
        <w:rPr>
          <w:rFonts w:ascii="Tahoma" w:hAnsi="Tahoma" w:cs="Tahoma"/>
          <w:b/>
          <w:iCs/>
        </w:rPr>
        <w:lastRenderedPageBreak/>
        <w:t xml:space="preserve">Carbon Copy Policy - </w:t>
      </w:r>
      <w:r>
        <w:rPr>
          <w:rFonts w:ascii="Tahoma" w:hAnsi="Tahoma" w:cs="Tahoma"/>
          <w:bCs/>
        </w:rPr>
        <w:t>With written authorization from the supplier, Winn-Dixie will request ICC to send carbon copies to a broker or other third party.  There is a cost associated with this process and Winn-Dixie will not incur this cost.  It is the responsibility of the recipient to set up billing for the carbon copy service provided by ICC.net.  Winn-Dixie does not want 997s from carbon recipients.</w:t>
      </w:r>
    </w:p>
    <w:p w:rsidR="0093400B" w:rsidRDefault="0093400B">
      <w:pPr>
        <w:widowControl w:val="0"/>
        <w:jc w:val="both"/>
        <w:rPr>
          <w:rFonts w:ascii="Tahoma" w:hAnsi="Tahoma" w:cs="Tahoma"/>
          <w:sz w:val="12"/>
        </w:rPr>
      </w:pPr>
    </w:p>
    <w:p w:rsidR="0093400B" w:rsidRDefault="0093400B">
      <w:pPr>
        <w:widowControl w:val="0"/>
        <w:jc w:val="both"/>
        <w:rPr>
          <w:rFonts w:ascii="Tahoma" w:hAnsi="Tahoma" w:cs="Tahoma"/>
          <w:vanish/>
        </w:rPr>
      </w:pPr>
    </w:p>
    <w:p w:rsidR="0093400B" w:rsidRDefault="0093400B">
      <w:pPr>
        <w:widowControl w:val="0"/>
        <w:jc w:val="both"/>
        <w:rPr>
          <w:rFonts w:ascii="Tahoma" w:hAnsi="Tahoma" w:cs="Tahoma"/>
          <w:vanish/>
        </w:rPr>
      </w:pPr>
    </w:p>
    <w:p w:rsidR="0093400B" w:rsidRDefault="009340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ahoma" w:hAnsi="Tahoma" w:cs="Tahoma"/>
          <w:vanish/>
          <w:sz w:val="24"/>
        </w:rPr>
      </w:pPr>
    </w:p>
    <w:p w:rsidR="0093400B" w:rsidRDefault="0093400B" w:rsidP="0093400B">
      <w:pPr>
        <w:numPr>
          <w:ilvl w:val="0"/>
          <w:numId w:val="1"/>
        </w:numPr>
        <w:ind w:left="360"/>
        <w:jc w:val="both"/>
        <w:rPr>
          <w:rFonts w:ascii="Tahoma" w:hAnsi="Tahoma" w:cs="Tahoma"/>
          <w:i/>
          <w:iCs/>
        </w:rPr>
      </w:pPr>
      <w:r>
        <w:rPr>
          <w:rFonts w:ascii="Tahoma" w:hAnsi="Tahoma" w:cs="Tahoma"/>
          <w:b/>
          <w:bCs/>
          <w:i/>
          <w:iCs/>
        </w:rPr>
        <w:t>TESTING PROCEDURES….</w:t>
      </w:r>
    </w:p>
    <w:p w:rsidR="0093400B" w:rsidRDefault="0093400B">
      <w:pPr>
        <w:pStyle w:val="Footer"/>
        <w:numPr>
          <w:ilvl w:val="0"/>
          <w:numId w:val="2"/>
        </w:numPr>
        <w:tabs>
          <w:tab w:val="clear" w:pos="4320"/>
          <w:tab w:val="clear" w:pos="8640"/>
        </w:tabs>
        <w:rPr>
          <w:rFonts w:ascii="Tahoma" w:hAnsi="Tahoma" w:cs="Tahoma"/>
        </w:rPr>
      </w:pPr>
      <w:r>
        <w:rPr>
          <w:rFonts w:ascii="Tahoma" w:hAnsi="Tahoma" w:cs="Tahoma"/>
        </w:rPr>
        <w:t>Signed Trading Partner agreement on file at Winn-Dixie</w:t>
      </w:r>
    </w:p>
    <w:p w:rsidR="0093400B" w:rsidRDefault="0093400B">
      <w:pPr>
        <w:pStyle w:val="Footer"/>
        <w:numPr>
          <w:ilvl w:val="0"/>
          <w:numId w:val="2"/>
        </w:numPr>
        <w:tabs>
          <w:tab w:val="clear" w:pos="4320"/>
          <w:tab w:val="clear" w:pos="8640"/>
        </w:tabs>
        <w:rPr>
          <w:rFonts w:ascii="Tahoma" w:hAnsi="Tahoma" w:cs="Tahoma"/>
        </w:rPr>
      </w:pPr>
      <w:r>
        <w:rPr>
          <w:rFonts w:ascii="Tahoma" w:hAnsi="Tahoma" w:cs="Tahoma"/>
        </w:rPr>
        <w:t>Trading Partner Profile completed and returned to Winn-Dixie EDI department</w:t>
      </w:r>
    </w:p>
    <w:p w:rsidR="0093400B" w:rsidRDefault="0093400B">
      <w:pPr>
        <w:numPr>
          <w:ilvl w:val="0"/>
          <w:numId w:val="2"/>
        </w:numPr>
        <w:rPr>
          <w:rFonts w:ascii="Tahoma" w:hAnsi="Tahoma" w:cs="Tahoma"/>
        </w:rPr>
      </w:pPr>
      <w:r>
        <w:rPr>
          <w:rFonts w:ascii="Tahoma" w:hAnsi="Tahoma" w:cs="Tahoma"/>
        </w:rPr>
        <w:t>Vendor number has been assigned</w:t>
      </w:r>
      <w:r w:rsidR="00F967BF">
        <w:rPr>
          <w:rFonts w:ascii="Tahoma" w:hAnsi="Tahoma" w:cs="Tahoma"/>
        </w:rPr>
        <w:t xml:space="preserve"> and items are set as active</w:t>
      </w:r>
    </w:p>
    <w:p w:rsidR="0093400B" w:rsidRDefault="0093400B">
      <w:pPr>
        <w:numPr>
          <w:ilvl w:val="0"/>
          <w:numId w:val="2"/>
        </w:numPr>
        <w:rPr>
          <w:rFonts w:ascii="Tahoma" w:hAnsi="Tahoma" w:cs="Tahoma"/>
        </w:rPr>
      </w:pPr>
      <w:r>
        <w:rPr>
          <w:rFonts w:ascii="Tahoma" w:hAnsi="Tahoma" w:cs="Tahoma"/>
        </w:rPr>
        <w:t>Purchase Order Test (may be bypassed at partner’s request)</w:t>
      </w:r>
    </w:p>
    <w:p w:rsidR="0093400B" w:rsidRDefault="0093400B">
      <w:pPr>
        <w:numPr>
          <w:ilvl w:val="0"/>
          <w:numId w:val="3"/>
        </w:numPr>
        <w:rPr>
          <w:rFonts w:ascii="Tahoma" w:hAnsi="Tahoma" w:cs="Tahoma"/>
        </w:rPr>
      </w:pPr>
      <w:r>
        <w:rPr>
          <w:rFonts w:ascii="Tahoma" w:hAnsi="Tahoma" w:cs="Tahoma"/>
        </w:rPr>
        <w:t>Test purchase order – 1 case of each item – generated and sent</w:t>
      </w:r>
    </w:p>
    <w:p w:rsidR="0093400B" w:rsidRDefault="0093400B">
      <w:pPr>
        <w:numPr>
          <w:ilvl w:val="0"/>
          <w:numId w:val="3"/>
        </w:numPr>
        <w:rPr>
          <w:rFonts w:ascii="Tahoma" w:hAnsi="Tahoma" w:cs="Tahoma"/>
        </w:rPr>
      </w:pPr>
      <w:r>
        <w:rPr>
          <w:rFonts w:ascii="Tahoma" w:hAnsi="Tahoma" w:cs="Tahoma"/>
        </w:rPr>
        <w:t>997 returned for the test</w:t>
      </w:r>
    </w:p>
    <w:p w:rsidR="0093400B" w:rsidRDefault="0093400B">
      <w:pPr>
        <w:numPr>
          <w:ilvl w:val="0"/>
          <w:numId w:val="3"/>
        </w:numPr>
        <w:rPr>
          <w:rFonts w:ascii="Tahoma" w:hAnsi="Tahoma" w:cs="Tahoma"/>
        </w:rPr>
      </w:pPr>
      <w:r>
        <w:rPr>
          <w:rFonts w:ascii="Tahoma" w:hAnsi="Tahoma" w:cs="Tahoma"/>
        </w:rPr>
        <w:t xml:space="preserve">Move </w:t>
      </w:r>
      <w:smartTag w:uri="urn:schemas-microsoft-com:office:smarttags" w:element="place">
        <w:r>
          <w:rPr>
            <w:rFonts w:ascii="Tahoma" w:hAnsi="Tahoma" w:cs="Tahoma"/>
          </w:rPr>
          <w:t>PO</w:t>
        </w:r>
      </w:smartTag>
      <w:r>
        <w:rPr>
          <w:rFonts w:ascii="Tahoma" w:hAnsi="Tahoma" w:cs="Tahoma"/>
        </w:rPr>
        <w:t xml:space="preserve"> to production</w:t>
      </w:r>
    </w:p>
    <w:p w:rsidR="0093400B" w:rsidRDefault="0093400B">
      <w:pPr>
        <w:numPr>
          <w:ilvl w:val="0"/>
          <w:numId w:val="2"/>
        </w:numPr>
        <w:rPr>
          <w:rFonts w:ascii="Tahoma" w:hAnsi="Tahoma" w:cs="Tahoma"/>
        </w:rPr>
      </w:pPr>
      <w:r>
        <w:rPr>
          <w:rFonts w:ascii="Tahoma" w:hAnsi="Tahoma" w:cs="Tahoma"/>
        </w:rPr>
        <w:t>Invoice Test</w:t>
      </w:r>
    </w:p>
    <w:p w:rsidR="0093400B" w:rsidRDefault="00D73604">
      <w:pPr>
        <w:numPr>
          <w:ilvl w:val="0"/>
          <w:numId w:val="4"/>
        </w:numPr>
        <w:rPr>
          <w:rFonts w:ascii="Tahoma" w:hAnsi="Tahoma" w:cs="Tahoma"/>
        </w:rPr>
      </w:pPr>
      <w:r>
        <w:rPr>
          <w:rFonts w:ascii="Tahoma" w:hAnsi="Tahoma" w:cs="Tahoma"/>
        </w:rPr>
        <w:t>An</w:t>
      </w:r>
      <w:r w:rsidR="009723AC">
        <w:rPr>
          <w:rFonts w:ascii="Tahoma" w:hAnsi="Tahoma" w:cs="Tahoma"/>
        </w:rPr>
        <w:t xml:space="preserve"> </w:t>
      </w:r>
      <w:r w:rsidR="0014061F">
        <w:rPr>
          <w:rFonts w:ascii="Tahoma" w:hAnsi="Tahoma" w:cs="Tahoma"/>
        </w:rPr>
        <w:t>error-free test invoice</w:t>
      </w:r>
      <w:r w:rsidR="0093400B">
        <w:rPr>
          <w:rFonts w:ascii="Tahoma" w:hAnsi="Tahoma" w:cs="Tahoma"/>
        </w:rPr>
        <w:t xml:space="preserve"> translated by Winn-Dixie</w:t>
      </w:r>
    </w:p>
    <w:p w:rsidR="0093400B" w:rsidRDefault="0093400B">
      <w:pPr>
        <w:numPr>
          <w:ilvl w:val="0"/>
          <w:numId w:val="4"/>
        </w:numPr>
        <w:rPr>
          <w:rFonts w:ascii="Tahoma" w:hAnsi="Tahoma" w:cs="Tahoma"/>
        </w:rPr>
      </w:pPr>
      <w:r>
        <w:rPr>
          <w:rFonts w:ascii="Tahoma" w:hAnsi="Tahoma" w:cs="Tahoma"/>
        </w:rPr>
        <w:t>997 returned for the test</w:t>
      </w:r>
    </w:p>
    <w:p w:rsidR="0093400B" w:rsidRDefault="0093400B">
      <w:pPr>
        <w:numPr>
          <w:ilvl w:val="0"/>
          <w:numId w:val="4"/>
        </w:numPr>
        <w:rPr>
          <w:rFonts w:ascii="Tahoma" w:hAnsi="Tahoma" w:cs="Tahoma"/>
        </w:rPr>
      </w:pPr>
      <w:r>
        <w:rPr>
          <w:rFonts w:ascii="Tahoma" w:hAnsi="Tahoma" w:cs="Tahoma"/>
        </w:rPr>
        <w:t>Move invoice to production</w:t>
      </w:r>
    </w:p>
    <w:p w:rsidR="0093400B" w:rsidRDefault="0093400B">
      <w:pPr>
        <w:numPr>
          <w:ilvl w:val="0"/>
          <w:numId w:val="2"/>
        </w:numPr>
        <w:rPr>
          <w:rFonts w:ascii="Tahoma" w:hAnsi="Tahoma" w:cs="Tahoma"/>
        </w:rPr>
      </w:pPr>
      <w:r>
        <w:rPr>
          <w:rFonts w:ascii="Tahoma" w:hAnsi="Tahoma" w:cs="Tahoma"/>
        </w:rPr>
        <w:t>Please note that, dependant upon your EDI solution, testing may not be required.</w:t>
      </w:r>
    </w:p>
    <w:p w:rsidR="0093400B" w:rsidRDefault="0093400B">
      <w:pPr>
        <w:spacing w:after="120"/>
        <w:jc w:val="center"/>
        <w:rPr>
          <w:rFonts w:ascii="Tahoma" w:hAnsi="Tahoma" w:cs="Tahoma"/>
          <w:sz w:val="12"/>
        </w:rPr>
      </w:pPr>
    </w:p>
    <w:p w:rsidR="0093400B" w:rsidRDefault="0093400B" w:rsidP="0093400B">
      <w:pPr>
        <w:numPr>
          <w:ilvl w:val="0"/>
          <w:numId w:val="1"/>
        </w:numPr>
        <w:ind w:left="360"/>
        <w:jc w:val="both"/>
        <w:rPr>
          <w:rFonts w:ascii="Tahoma" w:hAnsi="Tahoma" w:cs="Tahoma"/>
          <w:i/>
          <w:iCs/>
        </w:rPr>
      </w:pPr>
      <w:r>
        <w:rPr>
          <w:rFonts w:ascii="Tahoma" w:hAnsi="Tahoma" w:cs="Tahoma"/>
          <w:b/>
          <w:bCs/>
          <w:i/>
          <w:iCs/>
        </w:rPr>
        <w:t>DUPLICATE TRANSMIS</w:t>
      </w:r>
      <w:r w:rsidR="00F967BF">
        <w:rPr>
          <w:rFonts w:ascii="Tahoma" w:hAnsi="Tahoma" w:cs="Tahoma"/>
          <w:b/>
          <w:bCs/>
          <w:i/>
          <w:iCs/>
        </w:rPr>
        <w:t>SI</w:t>
      </w:r>
      <w:r>
        <w:rPr>
          <w:rFonts w:ascii="Tahoma" w:hAnsi="Tahoma" w:cs="Tahoma"/>
          <w:b/>
          <w:bCs/>
          <w:i/>
          <w:iCs/>
        </w:rPr>
        <w:t>ONS….</w:t>
      </w:r>
    </w:p>
    <w:p w:rsidR="0093400B" w:rsidRDefault="0093400B">
      <w:pPr>
        <w:widowControl w:val="0"/>
        <w:numPr>
          <w:ilvl w:val="1"/>
          <w:numId w:val="5"/>
        </w:numPr>
        <w:jc w:val="both"/>
        <w:rPr>
          <w:rFonts w:ascii="Tahoma" w:hAnsi="Tahoma" w:cs="Tahoma"/>
        </w:rPr>
      </w:pPr>
      <w:r>
        <w:rPr>
          <w:rFonts w:ascii="Tahoma" w:hAnsi="Tahoma" w:cs="Tahoma"/>
        </w:rPr>
        <w:t>Outbound – Winn-Dixie is not capable of re-transmitting a purchase order with changes (i.e.</w:t>
      </w:r>
      <w:r w:rsidR="0014061F">
        <w:rPr>
          <w:rFonts w:ascii="Tahoma" w:hAnsi="Tahoma" w:cs="Tahoma"/>
        </w:rPr>
        <w:t xml:space="preserve"> </w:t>
      </w:r>
      <w:r>
        <w:rPr>
          <w:rFonts w:ascii="Tahoma" w:hAnsi="Tahoma" w:cs="Tahoma"/>
        </w:rPr>
        <w:t>- quantities, costs, dates, etc.).  If a duplicate purchase order is received, it is the result of a technical error and should be considered a duplicate.  DO NOT DOUBLE SHIP THE ORDER.</w:t>
      </w:r>
    </w:p>
    <w:p w:rsidR="0093400B" w:rsidRDefault="0093400B">
      <w:pPr>
        <w:widowControl w:val="0"/>
        <w:numPr>
          <w:ilvl w:val="1"/>
          <w:numId w:val="5"/>
        </w:numPr>
        <w:jc w:val="both"/>
        <w:rPr>
          <w:rFonts w:ascii="Tahoma" w:hAnsi="Tahoma" w:cs="Tahoma"/>
        </w:rPr>
      </w:pPr>
      <w:r>
        <w:rPr>
          <w:rFonts w:ascii="Tahoma" w:hAnsi="Tahoma" w:cs="Tahoma"/>
        </w:rPr>
        <w:t>Inbound – Duplicate ISA control numbers are rejected by our translator and will not be mapped.  Duplicate documents sent under different ISA control numbers will be mapped but will be rejected by application as a duplicate.</w:t>
      </w:r>
    </w:p>
    <w:p w:rsidR="0093400B" w:rsidRDefault="0093400B">
      <w:pPr>
        <w:widowControl w:val="0"/>
        <w:jc w:val="both"/>
        <w:rPr>
          <w:rFonts w:ascii="Tahoma" w:hAnsi="Tahoma" w:cs="Tahoma"/>
        </w:rPr>
      </w:pPr>
    </w:p>
    <w:p w:rsidR="0093400B" w:rsidRDefault="0093400B" w:rsidP="0093400B">
      <w:pPr>
        <w:numPr>
          <w:ilvl w:val="0"/>
          <w:numId w:val="1"/>
        </w:numPr>
        <w:ind w:left="360"/>
        <w:jc w:val="both"/>
        <w:rPr>
          <w:rFonts w:ascii="Tahoma" w:hAnsi="Tahoma" w:cs="Tahoma"/>
          <w:i/>
          <w:iCs/>
        </w:rPr>
      </w:pPr>
      <w:r>
        <w:rPr>
          <w:rFonts w:ascii="Tahoma" w:hAnsi="Tahoma" w:cs="Tahoma"/>
          <w:b/>
          <w:bCs/>
          <w:i/>
          <w:iCs/>
        </w:rPr>
        <w:t>NOTIFICATIONS….</w:t>
      </w:r>
    </w:p>
    <w:p w:rsidR="0093400B" w:rsidRDefault="0093400B">
      <w:pPr>
        <w:numPr>
          <w:ilvl w:val="0"/>
          <w:numId w:val="4"/>
        </w:numPr>
        <w:rPr>
          <w:rFonts w:ascii="Tahoma" w:hAnsi="Tahoma" w:cs="Tahoma"/>
          <w:i/>
          <w:iCs/>
        </w:rPr>
      </w:pPr>
      <w:r>
        <w:rPr>
          <w:rFonts w:ascii="Tahoma" w:hAnsi="Tahoma" w:cs="Tahoma"/>
        </w:rPr>
        <w:t>Inform the EDI department of email changes immediately.</w:t>
      </w:r>
    </w:p>
    <w:p w:rsidR="0093400B" w:rsidRDefault="0093400B">
      <w:pPr>
        <w:spacing w:after="120"/>
        <w:jc w:val="center"/>
        <w:rPr>
          <w:rFonts w:ascii="Tahoma" w:hAnsi="Tahoma" w:cs="Tahoma"/>
          <w:i/>
          <w:iCs/>
        </w:rPr>
      </w:pPr>
      <w:r>
        <w:rPr>
          <w:rFonts w:ascii="Tahoma" w:hAnsi="Tahoma" w:cs="Tahoma"/>
        </w:rPr>
        <w:br w:type="page"/>
      </w:r>
      <w:r>
        <w:rPr>
          <w:rFonts w:ascii="Garamond" w:hAnsi="Garamond" w:cs="Lucida Sans Unicode"/>
          <w:imprint/>
          <w:sz w:val="32"/>
        </w:rPr>
        <w:lastRenderedPageBreak/>
        <w:t>EDI POLICY</w:t>
      </w:r>
    </w:p>
    <w:p w:rsidR="0093400B" w:rsidRDefault="0093400B">
      <w:pPr>
        <w:widowControl w:val="0"/>
        <w:jc w:val="both"/>
        <w:rPr>
          <w:rFonts w:ascii="Tahoma" w:hAnsi="Tahoma" w:cs="Tahoma"/>
        </w:rPr>
      </w:pPr>
    </w:p>
    <w:p w:rsidR="0093400B" w:rsidRDefault="0093400B">
      <w:pPr>
        <w:widowControl w:val="0"/>
        <w:jc w:val="both"/>
        <w:rPr>
          <w:rFonts w:ascii="Tahoma" w:hAnsi="Tahoma" w:cs="Tahoma"/>
        </w:rPr>
      </w:pPr>
    </w:p>
    <w:p w:rsidR="00B269EE" w:rsidRDefault="00B269EE" w:rsidP="00B269EE">
      <w:pPr>
        <w:widowControl w:val="0"/>
        <w:jc w:val="both"/>
        <w:rPr>
          <w:rFonts w:ascii="Tahoma" w:hAnsi="Tahoma" w:cs="Tahoma"/>
          <w:b/>
          <w:bCs/>
        </w:rPr>
      </w:pPr>
      <w:r>
        <w:rPr>
          <w:rFonts w:ascii="Tahoma" w:hAnsi="Tahoma" w:cs="Tahoma"/>
          <w:b/>
          <w:bCs/>
        </w:rPr>
        <w:t>TABLE 1 – EDI Service Providers</w:t>
      </w:r>
    </w:p>
    <w:tbl>
      <w:tblPr>
        <w:tblW w:w="10500" w:type="dxa"/>
        <w:jc w:val="center"/>
        <w:tblInd w:w="-60" w:type="dxa"/>
        <w:tblBorders>
          <w:top w:val="single" w:sz="2" w:space="0" w:color="000000"/>
          <w:left w:val="single" w:sz="2" w:space="0" w:color="000000"/>
          <w:bottom w:val="single" w:sz="2" w:space="0" w:color="000000"/>
          <w:right w:val="single" w:sz="2" w:space="0" w:color="000000"/>
        </w:tblBorders>
        <w:tblLayout w:type="fixed"/>
        <w:tblLook w:val="0000"/>
      </w:tblPr>
      <w:tblGrid>
        <w:gridCol w:w="2670"/>
        <w:gridCol w:w="2340"/>
        <w:gridCol w:w="2970"/>
        <w:gridCol w:w="2520"/>
      </w:tblGrid>
      <w:tr w:rsidR="00B269EE" w:rsidTr="00B269EE">
        <w:trPr>
          <w:trHeight w:val="328"/>
          <w:jc w:val="center"/>
        </w:trPr>
        <w:tc>
          <w:tcPr>
            <w:tcW w:w="2670" w:type="dxa"/>
            <w:tcBorders>
              <w:top w:val="single" w:sz="2" w:space="0" w:color="000000"/>
              <w:left w:val="single" w:sz="2" w:space="0" w:color="000000"/>
              <w:bottom w:val="single" w:sz="2" w:space="0" w:color="000000"/>
              <w:right w:val="single" w:sz="6" w:space="0" w:color="000000"/>
            </w:tcBorders>
            <w:shd w:val="clear" w:color="auto" w:fill="E6E6E6"/>
            <w:vAlign w:val="center"/>
          </w:tcPr>
          <w:p w:rsidR="00B269EE" w:rsidRDefault="00B269EE" w:rsidP="002F4955">
            <w:pPr>
              <w:suppressLineNumbers/>
              <w:rPr>
                <w:rFonts w:ascii="Tahoma" w:hAnsi="Tahoma" w:cs="Tahoma"/>
                <w:b/>
                <w:bCs/>
                <w:sz w:val="18"/>
              </w:rPr>
            </w:pPr>
          </w:p>
          <w:p w:rsidR="0014061F" w:rsidRDefault="0014061F" w:rsidP="002F4955">
            <w:pPr>
              <w:suppressLineNumbers/>
              <w:rPr>
                <w:rFonts w:ascii="Tahoma" w:hAnsi="Tahoma" w:cs="Tahoma"/>
                <w:b/>
                <w:bCs/>
                <w:sz w:val="18"/>
              </w:rPr>
            </w:pPr>
          </w:p>
        </w:tc>
        <w:tc>
          <w:tcPr>
            <w:tcW w:w="2340" w:type="dxa"/>
            <w:tcBorders>
              <w:top w:val="single" w:sz="2" w:space="0" w:color="000000"/>
              <w:left w:val="single" w:sz="6" w:space="0" w:color="000000"/>
              <w:bottom w:val="single" w:sz="2" w:space="0" w:color="000000"/>
              <w:right w:val="single" w:sz="6" w:space="0" w:color="000000"/>
            </w:tcBorders>
            <w:shd w:val="clear" w:color="auto" w:fill="E6E6E6"/>
            <w:vAlign w:val="center"/>
          </w:tcPr>
          <w:p w:rsidR="00B269EE" w:rsidRDefault="00B269EE" w:rsidP="002F4955">
            <w:pPr>
              <w:suppressLineNumbers/>
              <w:jc w:val="center"/>
              <w:rPr>
                <w:rFonts w:ascii="Tahoma" w:hAnsi="Tahoma" w:cs="Tahoma"/>
                <w:b/>
                <w:bCs/>
                <w:sz w:val="18"/>
              </w:rPr>
            </w:pPr>
            <w:r>
              <w:rPr>
                <w:rFonts w:ascii="Tahoma" w:hAnsi="Tahoma" w:cs="Tahoma"/>
                <w:b/>
                <w:bCs/>
                <w:sz w:val="18"/>
              </w:rPr>
              <w:t>Phone</w:t>
            </w:r>
          </w:p>
        </w:tc>
        <w:tc>
          <w:tcPr>
            <w:tcW w:w="2970" w:type="dxa"/>
            <w:tcBorders>
              <w:top w:val="single" w:sz="2" w:space="0" w:color="000000"/>
              <w:left w:val="single" w:sz="6" w:space="0" w:color="000000"/>
              <w:bottom w:val="single" w:sz="2" w:space="0" w:color="000000"/>
              <w:right w:val="single" w:sz="6" w:space="0" w:color="000000"/>
            </w:tcBorders>
            <w:shd w:val="clear" w:color="auto" w:fill="E6E6E6"/>
            <w:vAlign w:val="center"/>
          </w:tcPr>
          <w:p w:rsidR="00B269EE" w:rsidRDefault="00B269EE" w:rsidP="002F4955">
            <w:pPr>
              <w:suppressLineNumbers/>
              <w:rPr>
                <w:rFonts w:ascii="Tahoma" w:hAnsi="Tahoma" w:cs="Tahoma"/>
                <w:b/>
                <w:bCs/>
                <w:sz w:val="18"/>
              </w:rPr>
            </w:pPr>
            <w:r>
              <w:rPr>
                <w:rFonts w:ascii="Tahoma" w:hAnsi="Tahoma" w:cs="Tahoma"/>
                <w:b/>
                <w:bCs/>
                <w:sz w:val="18"/>
              </w:rPr>
              <w:t>Email</w:t>
            </w:r>
          </w:p>
        </w:tc>
        <w:tc>
          <w:tcPr>
            <w:tcW w:w="2520" w:type="dxa"/>
            <w:tcBorders>
              <w:top w:val="single" w:sz="2" w:space="0" w:color="000000"/>
              <w:left w:val="single" w:sz="6" w:space="0" w:color="000000"/>
              <w:bottom w:val="single" w:sz="2" w:space="0" w:color="000000"/>
              <w:right w:val="single" w:sz="6" w:space="0" w:color="000000"/>
            </w:tcBorders>
            <w:shd w:val="clear" w:color="auto" w:fill="E6E6E6"/>
            <w:vAlign w:val="center"/>
          </w:tcPr>
          <w:p w:rsidR="00B269EE" w:rsidRDefault="00B269EE" w:rsidP="002F4955">
            <w:pPr>
              <w:suppressLineNumbers/>
              <w:rPr>
                <w:rFonts w:ascii="Tahoma" w:hAnsi="Tahoma" w:cs="Tahoma"/>
                <w:b/>
                <w:bCs/>
                <w:sz w:val="18"/>
              </w:rPr>
            </w:pPr>
            <w:r>
              <w:rPr>
                <w:rFonts w:ascii="Tahoma" w:hAnsi="Tahoma" w:cs="Tahoma"/>
                <w:b/>
                <w:bCs/>
                <w:sz w:val="18"/>
              </w:rPr>
              <w:t>Website</w:t>
            </w:r>
          </w:p>
        </w:tc>
      </w:tr>
      <w:tr w:rsidR="00B269EE" w:rsidTr="00B269EE">
        <w:trPr>
          <w:trHeight w:val="328"/>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B269EE" w:rsidRDefault="00D32863" w:rsidP="002F4955">
            <w:pPr>
              <w:suppressLineNumbers/>
              <w:rPr>
                <w:rFonts w:ascii="Tahoma" w:hAnsi="Tahoma" w:cs="Tahoma"/>
                <w:sz w:val="18"/>
              </w:rPr>
            </w:pPr>
            <w:r>
              <w:rPr>
                <w:rFonts w:ascii="Tahoma" w:hAnsi="Tahoma" w:cs="Tahoma"/>
                <w:sz w:val="18"/>
              </w:rPr>
              <w:t>EasyLink Services Int’l. Corp.</w:t>
            </w:r>
          </w:p>
        </w:tc>
        <w:tc>
          <w:tcPr>
            <w:tcW w:w="2340" w:type="dxa"/>
            <w:tcBorders>
              <w:top w:val="single" w:sz="2" w:space="0" w:color="000000"/>
              <w:left w:val="single" w:sz="6" w:space="0" w:color="000000"/>
              <w:bottom w:val="single" w:sz="2" w:space="0" w:color="000000"/>
              <w:right w:val="single" w:sz="6" w:space="0" w:color="000000"/>
            </w:tcBorders>
            <w:vAlign w:val="center"/>
          </w:tcPr>
          <w:p w:rsidR="00B269EE" w:rsidRDefault="00D32863" w:rsidP="002F4955">
            <w:pPr>
              <w:suppressLineNumbers/>
              <w:jc w:val="center"/>
              <w:rPr>
                <w:rFonts w:ascii="Tahoma" w:hAnsi="Tahoma" w:cs="Tahoma"/>
                <w:sz w:val="18"/>
              </w:rPr>
            </w:pPr>
            <w:r>
              <w:rPr>
                <w:rFonts w:ascii="Tahoma" w:hAnsi="Tahoma" w:cs="Tahoma"/>
                <w:sz w:val="18"/>
              </w:rPr>
              <w:t>888-422-4401</w:t>
            </w:r>
          </w:p>
        </w:tc>
        <w:tc>
          <w:tcPr>
            <w:tcW w:w="297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pStyle w:val="Address"/>
              <w:suppressLineNumbers/>
              <w:spacing w:line="240" w:lineRule="auto"/>
              <w:rPr>
                <w:rFonts w:ascii="Tahoma" w:eastAsia="Arial Unicode MS" w:hAnsi="Tahoma" w:cs="Tahoma"/>
                <w:sz w:val="18"/>
              </w:rPr>
            </w:pPr>
            <w:hyperlink r:id="rId14" w:history="1">
              <w:r w:rsidR="00E1166D" w:rsidRPr="005A56F0">
                <w:rPr>
                  <w:rStyle w:val="Hyperlink"/>
                  <w:rFonts w:ascii="Tahoma" w:eastAsia="Arial Unicode MS" w:hAnsi="Tahoma" w:cs="Tahoma"/>
                  <w:sz w:val="18"/>
                </w:rPr>
                <w:t>support@easylink.com</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15" w:history="1">
              <w:r w:rsidR="00E1166D" w:rsidRPr="005A56F0">
                <w:rPr>
                  <w:rStyle w:val="Hyperlink"/>
                  <w:rFonts w:ascii="Tahoma" w:hAnsi="Tahoma" w:cs="Tahoma"/>
                  <w:sz w:val="18"/>
                </w:rPr>
                <w:t>www.easylink.com/edi</w:t>
              </w:r>
            </w:hyperlink>
          </w:p>
        </w:tc>
      </w:tr>
      <w:tr w:rsidR="00B269EE" w:rsidTr="00B269EE">
        <w:trPr>
          <w:trHeight w:val="328"/>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Sterling Commerce</w:t>
            </w:r>
          </w:p>
        </w:tc>
        <w:tc>
          <w:tcPr>
            <w:tcW w:w="234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jc w:val="center"/>
              <w:rPr>
                <w:rFonts w:ascii="Tahoma" w:hAnsi="Tahoma" w:cs="Tahoma"/>
                <w:sz w:val="18"/>
              </w:rPr>
            </w:pPr>
            <w:r>
              <w:rPr>
                <w:rFonts w:ascii="Tahoma" w:hAnsi="Tahoma" w:cs="Tahoma"/>
                <w:sz w:val="18"/>
              </w:rPr>
              <w:t>(800) 677-3027</w:t>
            </w:r>
          </w:p>
        </w:tc>
        <w:tc>
          <w:tcPr>
            <w:tcW w:w="297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p>
        </w:tc>
        <w:tc>
          <w:tcPr>
            <w:tcW w:w="252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16" w:history="1">
              <w:r w:rsidR="00B269EE">
                <w:rPr>
                  <w:rStyle w:val="Hyperlink"/>
                  <w:rFonts w:ascii="Tahoma" w:hAnsi="Tahoma" w:cs="Tahoma"/>
                  <w:sz w:val="18"/>
                </w:rPr>
                <w:t>www.sterlingcommerce.com</w:t>
              </w:r>
            </w:hyperlink>
          </w:p>
        </w:tc>
      </w:tr>
      <w:tr w:rsidR="00B269EE" w:rsidTr="00B269EE">
        <w:trPr>
          <w:trHeight w:val="328"/>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Inovis</w:t>
            </w:r>
          </w:p>
        </w:tc>
        <w:tc>
          <w:tcPr>
            <w:tcW w:w="234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jc w:val="center"/>
              <w:rPr>
                <w:rFonts w:ascii="Tahoma" w:hAnsi="Tahoma" w:cs="Tahoma"/>
                <w:sz w:val="18"/>
              </w:rPr>
            </w:pPr>
            <w:r>
              <w:rPr>
                <w:rFonts w:ascii="Tahoma" w:hAnsi="Tahoma" w:cs="Tahoma"/>
                <w:sz w:val="18"/>
              </w:rPr>
              <w:t>(877) 4INOVIS option 4</w:t>
            </w:r>
          </w:p>
        </w:tc>
        <w:tc>
          <w:tcPr>
            <w:tcW w:w="297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p>
        </w:tc>
        <w:tc>
          <w:tcPr>
            <w:tcW w:w="252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17" w:history="1">
              <w:r w:rsidR="00B269EE" w:rsidRPr="00BC597A">
                <w:rPr>
                  <w:rStyle w:val="Hyperlink"/>
                  <w:rFonts w:ascii="Tahoma" w:hAnsi="Tahoma" w:cs="Tahoma"/>
                  <w:sz w:val="18"/>
                </w:rPr>
                <w:t>www.inovis.com</w:t>
              </w:r>
            </w:hyperlink>
          </w:p>
        </w:tc>
      </w:tr>
      <w:tr w:rsidR="00B269EE" w:rsidTr="00B269EE">
        <w:trPr>
          <w:trHeight w:val="328"/>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Kleinschmidt</w:t>
            </w:r>
          </w:p>
        </w:tc>
        <w:tc>
          <w:tcPr>
            <w:tcW w:w="234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jc w:val="center"/>
              <w:rPr>
                <w:rFonts w:ascii="Tahoma" w:hAnsi="Tahoma" w:cs="Tahoma"/>
                <w:sz w:val="18"/>
              </w:rPr>
            </w:pPr>
            <w:r>
              <w:rPr>
                <w:rFonts w:ascii="Tahoma" w:hAnsi="Tahoma" w:cs="Tahoma"/>
                <w:sz w:val="18"/>
              </w:rPr>
              <w:t>(847) 945-1000</w:t>
            </w:r>
          </w:p>
        </w:tc>
        <w:tc>
          <w:tcPr>
            <w:tcW w:w="297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18" w:history="1">
              <w:r w:rsidR="00B269EE" w:rsidRPr="00BC597A">
                <w:rPr>
                  <w:rStyle w:val="Hyperlink"/>
                  <w:rFonts w:ascii="Tahoma" w:hAnsi="Tahoma" w:cs="Tahoma"/>
                  <w:sz w:val="18"/>
                </w:rPr>
                <w:t>cs@kleinschmidt.com</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19" w:history="1">
              <w:r w:rsidR="00B269EE" w:rsidRPr="00BC597A">
                <w:rPr>
                  <w:rStyle w:val="Hyperlink"/>
                  <w:rFonts w:ascii="Tahoma" w:hAnsi="Tahoma" w:cs="Tahoma"/>
                  <w:sz w:val="18"/>
                </w:rPr>
                <w:t>www.kleinschmidt.com</w:t>
              </w:r>
            </w:hyperlink>
          </w:p>
        </w:tc>
      </w:tr>
      <w:tr w:rsidR="00B269EE" w:rsidTr="00B269EE">
        <w:trPr>
          <w:trHeight w:val="328"/>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GXS</w:t>
            </w:r>
          </w:p>
        </w:tc>
        <w:tc>
          <w:tcPr>
            <w:tcW w:w="234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jc w:val="center"/>
              <w:rPr>
                <w:rFonts w:ascii="Tahoma" w:hAnsi="Tahoma" w:cs="Tahoma"/>
                <w:sz w:val="18"/>
              </w:rPr>
            </w:pPr>
            <w:r>
              <w:rPr>
                <w:rFonts w:ascii="Tahoma" w:hAnsi="Tahoma" w:cs="Tahoma"/>
                <w:sz w:val="18"/>
              </w:rPr>
              <w:t>(800) 560-4347</w:t>
            </w:r>
          </w:p>
        </w:tc>
        <w:tc>
          <w:tcPr>
            <w:tcW w:w="297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p>
        </w:tc>
        <w:tc>
          <w:tcPr>
            <w:tcW w:w="252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20" w:history="1">
              <w:r w:rsidR="00B269EE">
                <w:rPr>
                  <w:rStyle w:val="Hyperlink"/>
                  <w:rFonts w:ascii="Tahoma" w:hAnsi="Tahoma" w:cs="Tahoma"/>
                  <w:sz w:val="18"/>
                </w:rPr>
                <w:t>www,gxs.com</w:t>
              </w:r>
            </w:hyperlink>
          </w:p>
        </w:tc>
      </w:tr>
      <w:tr w:rsidR="00B269EE" w:rsidTr="00B269EE">
        <w:trPr>
          <w:trHeight w:val="328"/>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ADX</w:t>
            </w:r>
          </w:p>
        </w:tc>
        <w:tc>
          <w:tcPr>
            <w:tcW w:w="234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jc w:val="center"/>
              <w:rPr>
                <w:rFonts w:ascii="Tahoma" w:hAnsi="Tahoma" w:cs="Tahoma"/>
                <w:sz w:val="18"/>
              </w:rPr>
            </w:pPr>
            <w:r>
              <w:rPr>
                <w:rFonts w:ascii="Tahoma" w:hAnsi="Tahoma" w:cs="Tahoma"/>
                <w:sz w:val="18"/>
              </w:rPr>
              <w:t>(888) 843-3226</w:t>
            </w:r>
          </w:p>
        </w:tc>
        <w:tc>
          <w:tcPr>
            <w:tcW w:w="297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p>
        </w:tc>
        <w:tc>
          <w:tcPr>
            <w:tcW w:w="252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21" w:history="1">
              <w:r w:rsidR="00B269EE">
                <w:rPr>
                  <w:rStyle w:val="Hyperlink"/>
                  <w:rFonts w:ascii="Tahoma" w:hAnsi="Tahoma" w:cs="Tahoma"/>
                  <w:sz w:val="18"/>
                </w:rPr>
                <w:t>www.adx.com</w:t>
              </w:r>
            </w:hyperlink>
          </w:p>
        </w:tc>
      </w:tr>
      <w:tr w:rsidR="00B269EE" w:rsidTr="00B269EE">
        <w:trPr>
          <w:trHeight w:val="329"/>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B2Bgateway</w:t>
            </w:r>
          </w:p>
        </w:tc>
        <w:tc>
          <w:tcPr>
            <w:tcW w:w="2340" w:type="dxa"/>
            <w:tcBorders>
              <w:top w:val="single" w:sz="2" w:space="0" w:color="000000"/>
              <w:left w:val="single" w:sz="6" w:space="0" w:color="000000"/>
              <w:bottom w:val="single" w:sz="2" w:space="0" w:color="000000"/>
              <w:right w:val="single" w:sz="6" w:space="0" w:color="000000"/>
            </w:tcBorders>
            <w:vAlign w:val="center"/>
          </w:tcPr>
          <w:p w:rsidR="00B269EE" w:rsidRDefault="00146DD2" w:rsidP="002F4955">
            <w:pPr>
              <w:suppressLineNumbers/>
              <w:jc w:val="center"/>
              <w:rPr>
                <w:rFonts w:ascii="Tahoma" w:hAnsi="Tahoma" w:cs="Tahoma"/>
                <w:sz w:val="18"/>
              </w:rPr>
            </w:pPr>
            <w:r>
              <w:rPr>
                <w:rFonts w:ascii="Tahoma" w:hAnsi="Tahoma" w:cs="Tahoma"/>
              </w:rPr>
              <w:t>(401) 491-9595 x 5000</w:t>
            </w:r>
          </w:p>
        </w:tc>
        <w:tc>
          <w:tcPr>
            <w:tcW w:w="297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22" w:tooltip="mailto:lgooding@b2bgateway.net" w:history="1">
              <w:r w:rsidR="00146DD2">
                <w:rPr>
                  <w:rStyle w:val="Hyperlink"/>
                  <w:rFonts w:ascii="Tahoma" w:hAnsi="Tahoma" w:cs="Tahoma"/>
                </w:rPr>
                <w:t>lgooding@b2bgateway.net</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23" w:tooltip="http://www.B2BGateway.net" w:history="1">
              <w:r w:rsidR="00146DD2">
                <w:rPr>
                  <w:rStyle w:val="Hyperlink"/>
                  <w:rFonts w:ascii="Tahoma" w:hAnsi="Tahoma" w:cs="Tahoma"/>
                </w:rPr>
                <w:t>www.B2BGateway.net</w:t>
              </w:r>
            </w:hyperlink>
          </w:p>
        </w:tc>
      </w:tr>
      <w:tr w:rsidR="00B269EE" w:rsidTr="00B269EE">
        <w:trPr>
          <w:trHeight w:val="328"/>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ECS</w:t>
            </w:r>
          </w:p>
        </w:tc>
        <w:tc>
          <w:tcPr>
            <w:tcW w:w="234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jc w:val="center"/>
              <w:rPr>
                <w:rFonts w:ascii="Tahoma" w:hAnsi="Tahoma" w:cs="Tahoma"/>
                <w:sz w:val="18"/>
              </w:rPr>
            </w:pPr>
            <w:r>
              <w:rPr>
                <w:rFonts w:ascii="Tahoma" w:hAnsi="Tahoma" w:cs="Tahoma"/>
                <w:sz w:val="18"/>
              </w:rPr>
              <w:t>(770) 537-4433</w:t>
            </w:r>
          </w:p>
        </w:tc>
        <w:tc>
          <w:tcPr>
            <w:tcW w:w="297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p>
        </w:tc>
        <w:tc>
          <w:tcPr>
            <w:tcW w:w="252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24" w:history="1">
              <w:r w:rsidR="00B269EE">
                <w:rPr>
                  <w:rStyle w:val="Hyperlink"/>
                  <w:rFonts w:ascii="Tahoma" w:hAnsi="Tahoma" w:cs="Tahoma"/>
                  <w:sz w:val="18"/>
                </w:rPr>
                <w:t>www.ecweb.com</w:t>
              </w:r>
            </w:hyperlink>
          </w:p>
        </w:tc>
      </w:tr>
      <w:tr w:rsidR="00B269EE" w:rsidTr="00B269EE">
        <w:trPr>
          <w:trHeight w:val="328"/>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INFOCON Systems</w:t>
            </w:r>
          </w:p>
        </w:tc>
        <w:tc>
          <w:tcPr>
            <w:tcW w:w="234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jc w:val="center"/>
              <w:rPr>
                <w:rFonts w:ascii="Tahoma" w:hAnsi="Tahoma" w:cs="Tahoma"/>
                <w:sz w:val="18"/>
              </w:rPr>
            </w:pPr>
            <w:r>
              <w:rPr>
                <w:rFonts w:ascii="Tahoma" w:eastAsia="Arial Unicode MS" w:hAnsi="Tahoma" w:cs="Tahoma" w:hint="eastAsia"/>
                <w:sz w:val="18"/>
              </w:rPr>
              <w:t>(888) 339-0722</w:t>
            </w:r>
          </w:p>
        </w:tc>
        <w:tc>
          <w:tcPr>
            <w:tcW w:w="297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25" w:history="1">
              <w:r w:rsidR="00B269EE">
                <w:rPr>
                  <w:rStyle w:val="Hyperlink"/>
                  <w:rFonts w:ascii="Tahoma" w:hAnsi="Tahoma" w:cs="Tahoma"/>
                  <w:sz w:val="18"/>
                </w:rPr>
                <w:t>joan@infoconn.com</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B269EE" w:rsidRPr="008136E0" w:rsidRDefault="00F2432D" w:rsidP="002F4955">
            <w:pPr>
              <w:suppressLineNumbers/>
              <w:rPr>
                <w:rFonts w:ascii="Tahoma" w:eastAsia="Arial Unicode MS" w:hAnsi="Tahoma" w:cs="Tahoma"/>
                <w:sz w:val="18"/>
              </w:rPr>
            </w:pPr>
            <w:hyperlink r:id="rId26" w:history="1">
              <w:r w:rsidR="00B269EE">
                <w:rPr>
                  <w:rStyle w:val="Hyperlink"/>
                  <w:rFonts w:ascii="Tahoma" w:eastAsia="Arial Unicode MS" w:hAnsi="Tahoma" w:cs="Tahoma" w:hint="eastAsia"/>
                  <w:sz w:val="18"/>
                </w:rPr>
                <w:t>www.Infoconn.com</w:t>
              </w:r>
              <w:r w:rsidR="00B269EE">
                <w:rPr>
                  <w:rStyle w:val="Hyperlink"/>
                  <w:rFonts w:ascii="Tahoma" w:eastAsia="Arial Unicode MS" w:hAnsi="Tahoma" w:cs="Tahoma"/>
                  <w:sz w:val="18"/>
                </w:rPr>
                <w:t>/EDI/</w:t>
              </w:r>
            </w:hyperlink>
          </w:p>
        </w:tc>
      </w:tr>
      <w:tr w:rsidR="003133A4" w:rsidTr="00B269EE">
        <w:trPr>
          <w:trHeight w:val="328"/>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3133A4" w:rsidRDefault="003133A4" w:rsidP="002F4955">
            <w:pPr>
              <w:suppressLineNumbers/>
              <w:rPr>
                <w:rFonts w:ascii="Tahoma" w:hAnsi="Tahoma" w:cs="Tahoma"/>
                <w:sz w:val="18"/>
              </w:rPr>
            </w:pPr>
            <w:proofErr w:type="spellStart"/>
            <w:r>
              <w:rPr>
                <w:rFonts w:ascii="Tahoma" w:hAnsi="Tahoma" w:cs="Tahoma"/>
                <w:sz w:val="18"/>
              </w:rPr>
              <w:t>DataTrans</w:t>
            </w:r>
            <w:proofErr w:type="spellEnd"/>
            <w:r>
              <w:rPr>
                <w:rFonts w:ascii="Tahoma" w:hAnsi="Tahoma" w:cs="Tahoma"/>
                <w:sz w:val="18"/>
              </w:rPr>
              <w:t xml:space="preserve"> Solutions, Inc. </w:t>
            </w:r>
          </w:p>
        </w:tc>
        <w:tc>
          <w:tcPr>
            <w:tcW w:w="2340" w:type="dxa"/>
            <w:tcBorders>
              <w:top w:val="single" w:sz="2" w:space="0" w:color="000000"/>
              <w:left w:val="single" w:sz="6" w:space="0" w:color="000000"/>
              <w:bottom w:val="single" w:sz="2" w:space="0" w:color="000000"/>
              <w:right w:val="single" w:sz="6" w:space="0" w:color="000000"/>
            </w:tcBorders>
            <w:vAlign w:val="center"/>
          </w:tcPr>
          <w:p w:rsidR="003133A4" w:rsidRDefault="003133A4" w:rsidP="002F4955">
            <w:pPr>
              <w:suppressLineNumbers/>
              <w:jc w:val="center"/>
              <w:rPr>
                <w:rFonts w:ascii="Tahoma" w:eastAsia="Arial Unicode MS" w:hAnsi="Tahoma" w:cs="Tahoma"/>
                <w:sz w:val="18"/>
              </w:rPr>
            </w:pPr>
            <w:r>
              <w:rPr>
                <w:rFonts w:ascii="Tahoma" w:eastAsia="Arial Unicode MS" w:hAnsi="Tahoma" w:cs="Tahoma"/>
                <w:sz w:val="18"/>
              </w:rPr>
              <w:t>(800) 469-0877 option 1</w:t>
            </w:r>
          </w:p>
        </w:tc>
        <w:tc>
          <w:tcPr>
            <w:tcW w:w="2970" w:type="dxa"/>
            <w:tcBorders>
              <w:top w:val="single" w:sz="2" w:space="0" w:color="000000"/>
              <w:left w:val="single" w:sz="6" w:space="0" w:color="000000"/>
              <w:bottom w:val="single" w:sz="2" w:space="0" w:color="000000"/>
              <w:right w:val="single" w:sz="6" w:space="0" w:color="000000"/>
            </w:tcBorders>
            <w:vAlign w:val="center"/>
          </w:tcPr>
          <w:p w:rsidR="003133A4" w:rsidRDefault="00F2432D" w:rsidP="002F4955">
            <w:pPr>
              <w:suppressLineNumbers/>
              <w:rPr>
                <w:rFonts w:ascii="Tahoma" w:hAnsi="Tahoma" w:cs="Tahoma"/>
                <w:sz w:val="18"/>
              </w:rPr>
            </w:pPr>
            <w:hyperlink r:id="rId27" w:history="1">
              <w:r w:rsidR="003133A4" w:rsidRPr="004E149C">
                <w:rPr>
                  <w:rStyle w:val="Hyperlink"/>
                  <w:rFonts w:ascii="Tahoma" w:hAnsi="Tahoma" w:cs="Tahoma"/>
                  <w:sz w:val="18"/>
                </w:rPr>
                <w:t>sales@datatrans-inc.com</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3133A4" w:rsidRDefault="00F2432D" w:rsidP="002F4955">
            <w:pPr>
              <w:suppressLineNumbers/>
              <w:rPr>
                <w:rFonts w:ascii="Tahoma" w:eastAsia="Arial Unicode MS" w:hAnsi="Tahoma" w:cs="Tahoma"/>
                <w:sz w:val="18"/>
              </w:rPr>
            </w:pPr>
            <w:hyperlink r:id="rId28" w:history="1">
              <w:r w:rsidR="003133A4" w:rsidRPr="004E149C">
                <w:rPr>
                  <w:rStyle w:val="Hyperlink"/>
                  <w:rFonts w:ascii="Tahoma" w:eastAsia="Arial Unicode MS" w:hAnsi="Tahoma" w:cs="Tahoma"/>
                  <w:sz w:val="18"/>
                </w:rPr>
                <w:t>www.datatrans-inc.com</w:t>
              </w:r>
            </w:hyperlink>
          </w:p>
        </w:tc>
      </w:tr>
      <w:tr w:rsidR="00342D7A" w:rsidTr="00B269EE">
        <w:trPr>
          <w:trHeight w:val="328"/>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342D7A" w:rsidRDefault="00342D7A" w:rsidP="002F4955">
            <w:pPr>
              <w:suppressLineNumbers/>
              <w:rPr>
                <w:rFonts w:ascii="Tahoma" w:hAnsi="Tahoma" w:cs="Tahoma"/>
                <w:sz w:val="18"/>
              </w:rPr>
            </w:pPr>
            <w:r>
              <w:rPr>
                <w:rFonts w:ascii="Tahoma" w:hAnsi="Tahoma" w:cs="Tahoma"/>
                <w:sz w:val="18"/>
              </w:rPr>
              <w:t>EDICOM</w:t>
            </w:r>
          </w:p>
        </w:tc>
        <w:tc>
          <w:tcPr>
            <w:tcW w:w="2340" w:type="dxa"/>
            <w:tcBorders>
              <w:top w:val="single" w:sz="2" w:space="0" w:color="000000"/>
              <w:left w:val="single" w:sz="6" w:space="0" w:color="000000"/>
              <w:bottom w:val="single" w:sz="2" w:space="0" w:color="000000"/>
              <w:right w:val="single" w:sz="6" w:space="0" w:color="000000"/>
            </w:tcBorders>
            <w:vAlign w:val="center"/>
          </w:tcPr>
          <w:p w:rsidR="00342D7A" w:rsidRDefault="00342D7A" w:rsidP="002F4955">
            <w:pPr>
              <w:suppressLineNumbers/>
              <w:jc w:val="center"/>
              <w:rPr>
                <w:rFonts w:ascii="Tahoma" w:eastAsia="Arial Unicode MS" w:hAnsi="Tahoma" w:cs="Tahoma"/>
                <w:sz w:val="18"/>
              </w:rPr>
            </w:pPr>
            <w:r>
              <w:rPr>
                <w:rFonts w:ascii="Tahoma" w:eastAsia="Arial Unicode MS" w:hAnsi="Tahoma" w:cs="Tahoma"/>
                <w:sz w:val="18"/>
              </w:rPr>
              <w:t>(212) 889-1909</w:t>
            </w:r>
          </w:p>
        </w:tc>
        <w:tc>
          <w:tcPr>
            <w:tcW w:w="2970" w:type="dxa"/>
            <w:tcBorders>
              <w:top w:val="single" w:sz="2" w:space="0" w:color="000000"/>
              <w:left w:val="single" w:sz="6" w:space="0" w:color="000000"/>
              <w:bottom w:val="single" w:sz="2" w:space="0" w:color="000000"/>
              <w:right w:val="single" w:sz="6" w:space="0" w:color="000000"/>
            </w:tcBorders>
            <w:vAlign w:val="center"/>
          </w:tcPr>
          <w:p w:rsidR="00342D7A" w:rsidRDefault="00F2432D" w:rsidP="002F4955">
            <w:pPr>
              <w:suppressLineNumbers/>
              <w:rPr>
                <w:rFonts w:ascii="Tahoma" w:hAnsi="Tahoma" w:cs="Tahoma"/>
                <w:sz w:val="18"/>
              </w:rPr>
            </w:pPr>
            <w:hyperlink r:id="rId29" w:history="1">
              <w:r w:rsidR="00342D7A" w:rsidRPr="00521995">
                <w:rPr>
                  <w:rStyle w:val="Hyperlink"/>
                  <w:rFonts w:ascii="Tahoma" w:hAnsi="Tahoma" w:cs="Tahoma"/>
                  <w:sz w:val="18"/>
                </w:rPr>
                <w:t>Marketing_us@edicomgroup.com</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342D7A" w:rsidRDefault="00342D7A" w:rsidP="002F4955">
            <w:pPr>
              <w:suppressLineNumbers/>
              <w:rPr>
                <w:rFonts w:ascii="Tahoma" w:eastAsia="Arial Unicode MS" w:hAnsi="Tahoma" w:cs="Tahoma"/>
                <w:color w:val="0F33E7"/>
                <w:sz w:val="18"/>
              </w:rPr>
            </w:pPr>
            <w:r>
              <w:rPr>
                <w:rFonts w:ascii="Tahoma" w:eastAsia="Arial Unicode MS" w:hAnsi="Tahoma" w:cs="Tahoma"/>
                <w:color w:val="0F33E7"/>
                <w:sz w:val="18"/>
              </w:rPr>
              <w:t>www.edicomgroup.com</w:t>
            </w:r>
          </w:p>
        </w:tc>
      </w:tr>
      <w:tr w:rsidR="0057754E" w:rsidTr="00B269EE">
        <w:trPr>
          <w:trHeight w:val="328"/>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57754E" w:rsidRDefault="00342D7A" w:rsidP="002F4955">
            <w:pPr>
              <w:suppressLineNumbers/>
              <w:rPr>
                <w:rFonts w:ascii="Tahoma" w:hAnsi="Tahoma" w:cs="Tahoma"/>
                <w:sz w:val="18"/>
              </w:rPr>
            </w:pPr>
            <w:r>
              <w:rPr>
                <w:rFonts w:ascii="Tahoma" w:hAnsi="Tahoma" w:cs="Tahoma"/>
                <w:sz w:val="18"/>
              </w:rPr>
              <w:t>1 EDI Source</w:t>
            </w:r>
          </w:p>
        </w:tc>
        <w:tc>
          <w:tcPr>
            <w:tcW w:w="2340" w:type="dxa"/>
            <w:tcBorders>
              <w:top w:val="single" w:sz="2" w:space="0" w:color="000000"/>
              <w:left w:val="single" w:sz="6" w:space="0" w:color="000000"/>
              <w:bottom w:val="single" w:sz="2" w:space="0" w:color="000000"/>
              <w:right w:val="single" w:sz="6" w:space="0" w:color="000000"/>
            </w:tcBorders>
            <w:vAlign w:val="center"/>
          </w:tcPr>
          <w:p w:rsidR="0057754E" w:rsidRDefault="00342D7A" w:rsidP="002F4955">
            <w:pPr>
              <w:suppressLineNumbers/>
              <w:jc w:val="center"/>
              <w:rPr>
                <w:rFonts w:ascii="Tahoma" w:eastAsia="Arial Unicode MS" w:hAnsi="Tahoma" w:cs="Tahoma"/>
                <w:sz w:val="18"/>
              </w:rPr>
            </w:pPr>
            <w:r>
              <w:rPr>
                <w:rFonts w:ascii="Tahoma" w:eastAsia="Arial Unicode MS" w:hAnsi="Tahoma" w:cs="Tahoma"/>
                <w:sz w:val="18"/>
              </w:rPr>
              <w:t>(877) 334-1334</w:t>
            </w:r>
          </w:p>
        </w:tc>
        <w:tc>
          <w:tcPr>
            <w:tcW w:w="2970" w:type="dxa"/>
            <w:tcBorders>
              <w:top w:val="single" w:sz="2" w:space="0" w:color="000000"/>
              <w:left w:val="single" w:sz="6" w:space="0" w:color="000000"/>
              <w:bottom w:val="single" w:sz="2" w:space="0" w:color="000000"/>
              <w:right w:val="single" w:sz="6" w:space="0" w:color="000000"/>
            </w:tcBorders>
            <w:vAlign w:val="center"/>
          </w:tcPr>
          <w:p w:rsidR="0057754E" w:rsidRPr="0057754E" w:rsidRDefault="00F2432D" w:rsidP="002F4955">
            <w:pPr>
              <w:suppressLineNumbers/>
              <w:rPr>
                <w:rFonts w:ascii="Tahoma" w:hAnsi="Tahoma" w:cs="Tahoma"/>
                <w:sz w:val="18"/>
              </w:rPr>
            </w:pPr>
            <w:hyperlink r:id="rId30" w:history="1">
              <w:r w:rsidR="00342D7A" w:rsidRPr="00521995">
                <w:rPr>
                  <w:rStyle w:val="Hyperlink"/>
                  <w:rFonts w:ascii="Tahoma" w:hAnsi="Tahoma" w:cs="Tahoma"/>
                  <w:sz w:val="18"/>
                </w:rPr>
                <w:t>sales@1edisource.com</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57754E" w:rsidRPr="0057754E" w:rsidRDefault="00342D7A" w:rsidP="002F4955">
            <w:pPr>
              <w:suppressLineNumbers/>
              <w:rPr>
                <w:rFonts w:ascii="Tahoma" w:eastAsia="Arial Unicode MS" w:hAnsi="Tahoma" w:cs="Tahoma"/>
                <w:color w:val="0F33E7"/>
                <w:sz w:val="18"/>
              </w:rPr>
            </w:pPr>
            <w:r>
              <w:rPr>
                <w:rFonts w:ascii="Tahoma" w:eastAsia="Arial Unicode MS" w:hAnsi="Tahoma" w:cs="Tahoma"/>
                <w:color w:val="0F33E7"/>
                <w:sz w:val="18"/>
              </w:rPr>
              <w:t>www.1edisource.com</w:t>
            </w:r>
          </w:p>
        </w:tc>
      </w:tr>
      <w:tr w:rsidR="0014061F" w:rsidTr="00B269EE">
        <w:trPr>
          <w:trHeight w:val="328"/>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14061F" w:rsidRDefault="0014061F" w:rsidP="00660550">
            <w:pPr>
              <w:suppressLineNumbers/>
              <w:rPr>
                <w:rFonts w:ascii="Tahoma" w:hAnsi="Tahoma" w:cs="Tahoma"/>
                <w:sz w:val="18"/>
              </w:rPr>
            </w:pPr>
            <w:r>
              <w:rPr>
                <w:rFonts w:ascii="Tahoma" w:hAnsi="Tahoma" w:cs="Tahoma"/>
                <w:sz w:val="18"/>
              </w:rPr>
              <w:t>123 EDI</w:t>
            </w:r>
          </w:p>
        </w:tc>
        <w:tc>
          <w:tcPr>
            <w:tcW w:w="2340" w:type="dxa"/>
            <w:tcBorders>
              <w:top w:val="single" w:sz="2" w:space="0" w:color="000000"/>
              <w:left w:val="single" w:sz="6" w:space="0" w:color="000000"/>
              <w:bottom w:val="single" w:sz="2" w:space="0" w:color="000000"/>
              <w:right w:val="single" w:sz="6" w:space="0" w:color="000000"/>
            </w:tcBorders>
            <w:vAlign w:val="center"/>
          </w:tcPr>
          <w:p w:rsidR="0014061F" w:rsidRDefault="0014061F" w:rsidP="00660550">
            <w:pPr>
              <w:suppressLineNumbers/>
              <w:jc w:val="center"/>
              <w:rPr>
                <w:rFonts w:ascii="Tahoma" w:eastAsia="Arial Unicode MS" w:hAnsi="Tahoma" w:cs="Tahoma"/>
                <w:sz w:val="18"/>
              </w:rPr>
            </w:pPr>
            <w:r>
              <w:rPr>
                <w:rFonts w:ascii="Tahoma" w:eastAsia="Arial Unicode MS" w:hAnsi="Tahoma" w:cs="Tahoma"/>
                <w:sz w:val="18"/>
              </w:rPr>
              <w:t>(866) CALL-EDI</w:t>
            </w:r>
          </w:p>
        </w:tc>
        <w:tc>
          <w:tcPr>
            <w:tcW w:w="2970" w:type="dxa"/>
            <w:tcBorders>
              <w:top w:val="single" w:sz="2" w:space="0" w:color="000000"/>
              <w:left w:val="single" w:sz="6" w:space="0" w:color="000000"/>
              <w:bottom w:val="single" w:sz="2" w:space="0" w:color="000000"/>
              <w:right w:val="single" w:sz="6" w:space="0" w:color="000000"/>
            </w:tcBorders>
            <w:vAlign w:val="center"/>
          </w:tcPr>
          <w:p w:rsidR="0014061F" w:rsidRDefault="00F2432D" w:rsidP="00660550">
            <w:pPr>
              <w:suppressLineNumbers/>
              <w:rPr>
                <w:rFonts w:ascii="Tahoma" w:hAnsi="Tahoma" w:cs="Tahoma"/>
                <w:sz w:val="18"/>
              </w:rPr>
            </w:pPr>
            <w:hyperlink r:id="rId31" w:history="1">
              <w:r w:rsidR="0014061F" w:rsidRPr="00521995">
                <w:rPr>
                  <w:rStyle w:val="Hyperlink"/>
                  <w:rFonts w:ascii="Tahoma" w:hAnsi="Tahoma" w:cs="Tahoma"/>
                  <w:sz w:val="18"/>
                </w:rPr>
                <w:t>Sales@123edi.com</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14061F" w:rsidRDefault="0014061F" w:rsidP="0014061F">
            <w:pPr>
              <w:suppressLineNumbers/>
              <w:rPr>
                <w:rFonts w:ascii="Tahoma" w:eastAsia="Arial Unicode MS" w:hAnsi="Tahoma" w:cs="Tahoma"/>
                <w:color w:val="0F33E7"/>
                <w:sz w:val="18"/>
              </w:rPr>
            </w:pPr>
            <w:r>
              <w:rPr>
                <w:rFonts w:ascii="Tahoma" w:eastAsia="Arial Unicode MS" w:hAnsi="Tahoma" w:cs="Tahoma"/>
                <w:color w:val="0F33E7"/>
                <w:sz w:val="18"/>
              </w:rPr>
              <w:t>www.123EDI.com</w:t>
            </w:r>
          </w:p>
        </w:tc>
      </w:tr>
      <w:tr w:rsidR="0014061F" w:rsidTr="0014061F">
        <w:trPr>
          <w:trHeight w:val="328"/>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14061F" w:rsidRDefault="0014061F" w:rsidP="00660550">
            <w:pPr>
              <w:suppressLineNumbers/>
              <w:rPr>
                <w:rFonts w:ascii="Tahoma" w:hAnsi="Tahoma" w:cs="Tahoma"/>
                <w:sz w:val="18"/>
              </w:rPr>
            </w:pPr>
            <w:proofErr w:type="spellStart"/>
            <w:r>
              <w:rPr>
                <w:rFonts w:ascii="Tahoma" w:hAnsi="Tahoma" w:cs="Tahoma"/>
                <w:sz w:val="18"/>
              </w:rPr>
              <w:t>eZCom</w:t>
            </w:r>
            <w:proofErr w:type="spellEnd"/>
            <w:r>
              <w:rPr>
                <w:rFonts w:ascii="Tahoma" w:hAnsi="Tahoma" w:cs="Tahoma"/>
                <w:sz w:val="18"/>
              </w:rPr>
              <w:t xml:space="preserve"> Software Inc</w:t>
            </w:r>
          </w:p>
        </w:tc>
        <w:tc>
          <w:tcPr>
            <w:tcW w:w="2340" w:type="dxa"/>
            <w:tcBorders>
              <w:top w:val="single" w:sz="2" w:space="0" w:color="000000"/>
              <w:left w:val="single" w:sz="6" w:space="0" w:color="000000"/>
              <w:bottom w:val="single" w:sz="2" w:space="0" w:color="000000"/>
              <w:right w:val="single" w:sz="6" w:space="0" w:color="000000"/>
            </w:tcBorders>
            <w:vAlign w:val="center"/>
          </w:tcPr>
          <w:p w:rsidR="0014061F" w:rsidRDefault="0014061F" w:rsidP="00660550">
            <w:pPr>
              <w:suppressLineNumbers/>
              <w:jc w:val="center"/>
              <w:rPr>
                <w:rFonts w:ascii="Tahoma" w:eastAsia="Arial Unicode MS" w:hAnsi="Tahoma" w:cs="Tahoma"/>
                <w:sz w:val="18"/>
              </w:rPr>
            </w:pPr>
            <w:r>
              <w:rPr>
                <w:rFonts w:ascii="Tahoma" w:eastAsia="Arial Unicode MS" w:hAnsi="Tahoma" w:cs="Tahoma"/>
                <w:sz w:val="18"/>
              </w:rPr>
              <w:t>(877) 765-3564 option 1</w:t>
            </w:r>
          </w:p>
        </w:tc>
        <w:tc>
          <w:tcPr>
            <w:tcW w:w="2970" w:type="dxa"/>
            <w:tcBorders>
              <w:top w:val="single" w:sz="2" w:space="0" w:color="000000"/>
              <w:left w:val="single" w:sz="6" w:space="0" w:color="000000"/>
              <w:bottom w:val="single" w:sz="2" w:space="0" w:color="000000"/>
              <w:right w:val="single" w:sz="6" w:space="0" w:color="000000"/>
            </w:tcBorders>
            <w:vAlign w:val="center"/>
          </w:tcPr>
          <w:p w:rsidR="0014061F" w:rsidRPr="0014061F" w:rsidRDefault="00F2432D" w:rsidP="0014061F">
            <w:pPr>
              <w:suppressLineNumbers/>
            </w:pPr>
            <w:hyperlink r:id="rId32" w:history="1">
              <w:r w:rsidR="0014061F" w:rsidRPr="009A29A7">
                <w:rPr>
                  <w:rStyle w:val="Hyperlink"/>
                </w:rPr>
                <w:t>sales@ezcomsoftware.com</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14061F" w:rsidRDefault="0014061F" w:rsidP="00660550">
            <w:pPr>
              <w:suppressLineNumbers/>
              <w:rPr>
                <w:rFonts w:ascii="Tahoma" w:eastAsia="Arial Unicode MS" w:hAnsi="Tahoma" w:cs="Tahoma"/>
                <w:color w:val="0F33E7"/>
                <w:sz w:val="18"/>
              </w:rPr>
            </w:pPr>
            <w:r>
              <w:rPr>
                <w:rFonts w:ascii="Tahoma" w:eastAsia="Arial Unicode MS" w:hAnsi="Tahoma" w:cs="Tahoma"/>
                <w:color w:val="0F33E7"/>
                <w:sz w:val="18"/>
              </w:rPr>
              <w:t>www.ezcomsoftware.com</w:t>
            </w:r>
          </w:p>
        </w:tc>
      </w:tr>
      <w:tr w:rsidR="00264269" w:rsidTr="0014061F">
        <w:trPr>
          <w:trHeight w:val="328"/>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264269" w:rsidRDefault="00264269" w:rsidP="00966F8A">
            <w:pPr>
              <w:suppressLineNumbers/>
              <w:rPr>
                <w:rFonts w:ascii="Tahoma" w:hAnsi="Tahoma" w:cs="Tahoma"/>
                <w:sz w:val="18"/>
              </w:rPr>
            </w:pPr>
            <w:r>
              <w:rPr>
                <w:rFonts w:ascii="Tahoma" w:hAnsi="Tahoma" w:cs="Tahoma"/>
                <w:sz w:val="18"/>
              </w:rPr>
              <w:t>CovalentWorks</w:t>
            </w:r>
          </w:p>
        </w:tc>
        <w:tc>
          <w:tcPr>
            <w:tcW w:w="2340" w:type="dxa"/>
            <w:tcBorders>
              <w:top w:val="single" w:sz="2" w:space="0" w:color="000000"/>
              <w:left w:val="single" w:sz="6" w:space="0" w:color="000000"/>
              <w:bottom w:val="single" w:sz="2" w:space="0" w:color="000000"/>
              <w:right w:val="single" w:sz="6" w:space="0" w:color="000000"/>
            </w:tcBorders>
            <w:vAlign w:val="center"/>
          </w:tcPr>
          <w:p w:rsidR="00264269" w:rsidRDefault="00264269" w:rsidP="00966F8A">
            <w:pPr>
              <w:suppressLineNumbers/>
              <w:jc w:val="center"/>
              <w:rPr>
                <w:rFonts w:ascii="Tahoma" w:eastAsia="Arial Unicode MS" w:hAnsi="Tahoma" w:cs="Tahoma"/>
                <w:sz w:val="18"/>
              </w:rPr>
            </w:pPr>
            <w:r>
              <w:rPr>
                <w:rFonts w:ascii="Tahoma" w:eastAsia="Arial Unicode MS" w:hAnsi="Tahoma" w:cs="Tahoma"/>
                <w:sz w:val="18"/>
              </w:rPr>
              <w:t>713-933-0594</w:t>
            </w:r>
          </w:p>
        </w:tc>
        <w:tc>
          <w:tcPr>
            <w:tcW w:w="2970" w:type="dxa"/>
            <w:tcBorders>
              <w:top w:val="single" w:sz="2" w:space="0" w:color="000000"/>
              <w:left w:val="single" w:sz="6" w:space="0" w:color="000000"/>
              <w:bottom w:val="single" w:sz="2" w:space="0" w:color="000000"/>
              <w:right w:val="single" w:sz="6" w:space="0" w:color="000000"/>
            </w:tcBorders>
            <w:vAlign w:val="center"/>
          </w:tcPr>
          <w:p w:rsidR="00264269" w:rsidRDefault="00F2432D" w:rsidP="00966F8A">
            <w:pPr>
              <w:suppressLineNumbers/>
            </w:pPr>
            <w:hyperlink r:id="rId33" w:history="1">
              <w:r w:rsidR="00264269" w:rsidRPr="00693385">
                <w:rPr>
                  <w:rStyle w:val="Hyperlink"/>
                </w:rPr>
                <w:t>sbrewer@covalentworks.com</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264269" w:rsidRDefault="00264269" w:rsidP="00966F8A">
            <w:pPr>
              <w:suppressLineNumbers/>
              <w:rPr>
                <w:rFonts w:ascii="Tahoma" w:eastAsia="Arial Unicode MS" w:hAnsi="Tahoma" w:cs="Tahoma"/>
                <w:color w:val="0F33E7"/>
                <w:sz w:val="18"/>
              </w:rPr>
            </w:pPr>
            <w:r>
              <w:rPr>
                <w:rFonts w:ascii="Tahoma" w:eastAsia="Arial Unicode MS" w:hAnsi="Tahoma" w:cs="Tahoma"/>
                <w:color w:val="0F33E7"/>
                <w:sz w:val="18"/>
              </w:rPr>
              <w:t>www.covalentworks.com</w:t>
            </w:r>
          </w:p>
        </w:tc>
      </w:tr>
      <w:tr w:rsidR="007175A3" w:rsidTr="0014061F">
        <w:trPr>
          <w:trHeight w:val="328"/>
          <w:jc w:val="center"/>
        </w:trPr>
        <w:tc>
          <w:tcPr>
            <w:tcW w:w="2670" w:type="dxa"/>
            <w:tcBorders>
              <w:top w:val="single" w:sz="2" w:space="0" w:color="000000"/>
              <w:left w:val="single" w:sz="2" w:space="0" w:color="000000"/>
              <w:bottom w:val="single" w:sz="2" w:space="0" w:color="000000"/>
              <w:right w:val="single" w:sz="6" w:space="0" w:color="000000"/>
            </w:tcBorders>
            <w:vAlign w:val="center"/>
          </w:tcPr>
          <w:p w:rsidR="007175A3" w:rsidRDefault="007175A3" w:rsidP="00966F8A">
            <w:pPr>
              <w:suppressLineNumbers/>
              <w:rPr>
                <w:rFonts w:ascii="Tahoma" w:hAnsi="Tahoma" w:cs="Tahoma"/>
                <w:sz w:val="18"/>
              </w:rPr>
            </w:pPr>
            <w:r>
              <w:rPr>
                <w:rFonts w:ascii="Tahoma" w:hAnsi="Tahoma" w:cs="Tahoma"/>
                <w:sz w:val="18"/>
              </w:rPr>
              <w:t>Spring Systems Inc</w:t>
            </w:r>
          </w:p>
        </w:tc>
        <w:tc>
          <w:tcPr>
            <w:tcW w:w="2340" w:type="dxa"/>
            <w:tcBorders>
              <w:top w:val="single" w:sz="2" w:space="0" w:color="000000"/>
              <w:left w:val="single" w:sz="6" w:space="0" w:color="000000"/>
              <w:bottom w:val="single" w:sz="2" w:space="0" w:color="000000"/>
              <w:right w:val="single" w:sz="6" w:space="0" w:color="000000"/>
            </w:tcBorders>
            <w:vAlign w:val="center"/>
          </w:tcPr>
          <w:p w:rsidR="007175A3" w:rsidRDefault="007175A3" w:rsidP="00966F8A">
            <w:pPr>
              <w:suppressLineNumbers/>
              <w:jc w:val="center"/>
              <w:rPr>
                <w:rFonts w:ascii="Tahoma" w:eastAsia="Arial Unicode MS" w:hAnsi="Tahoma" w:cs="Tahoma"/>
                <w:sz w:val="18"/>
              </w:rPr>
            </w:pPr>
            <w:r>
              <w:rPr>
                <w:rFonts w:ascii="Tahoma" w:eastAsia="Arial Unicode MS" w:hAnsi="Tahoma" w:cs="Tahoma"/>
                <w:sz w:val="18"/>
              </w:rPr>
              <w:t>888-275-2160</w:t>
            </w:r>
          </w:p>
        </w:tc>
        <w:tc>
          <w:tcPr>
            <w:tcW w:w="2970" w:type="dxa"/>
            <w:tcBorders>
              <w:top w:val="single" w:sz="2" w:space="0" w:color="000000"/>
              <w:left w:val="single" w:sz="6" w:space="0" w:color="000000"/>
              <w:bottom w:val="single" w:sz="2" w:space="0" w:color="000000"/>
              <w:right w:val="single" w:sz="6" w:space="0" w:color="000000"/>
            </w:tcBorders>
            <w:vAlign w:val="center"/>
          </w:tcPr>
          <w:p w:rsidR="007175A3" w:rsidRDefault="007175A3" w:rsidP="00966F8A">
            <w:pPr>
              <w:suppressLineNumbers/>
            </w:pPr>
            <w:hyperlink r:id="rId34" w:history="1">
              <w:r w:rsidRPr="00795389">
                <w:rPr>
                  <w:rStyle w:val="Hyperlink"/>
                </w:rPr>
                <w:t>getstarted@Springsystems.com</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7175A3" w:rsidRDefault="007175A3" w:rsidP="00966F8A">
            <w:pPr>
              <w:suppressLineNumbers/>
              <w:rPr>
                <w:rFonts w:ascii="Tahoma" w:eastAsia="Arial Unicode MS" w:hAnsi="Tahoma" w:cs="Tahoma"/>
                <w:color w:val="0F33E7"/>
                <w:sz w:val="18"/>
              </w:rPr>
            </w:pPr>
            <w:r>
              <w:rPr>
                <w:rFonts w:ascii="Tahoma" w:eastAsia="Arial Unicode MS" w:hAnsi="Tahoma" w:cs="Tahoma"/>
                <w:color w:val="0F33E7"/>
                <w:sz w:val="18"/>
              </w:rPr>
              <w:t>www.springsystems.com</w:t>
            </w:r>
          </w:p>
        </w:tc>
      </w:tr>
    </w:tbl>
    <w:p w:rsidR="0014061F" w:rsidRDefault="0014061F" w:rsidP="00B269EE"/>
    <w:p w:rsidR="00B269EE" w:rsidRDefault="00B269EE" w:rsidP="00B269EE"/>
    <w:p w:rsidR="00B269EE" w:rsidRDefault="00B269EE" w:rsidP="00B269EE">
      <w:pPr>
        <w:widowControl w:val="0"/>
        <w:rPr>
          <w:rFonts w:ascii="Tahoma" w:hAnsi="Tahoma" w:cs="Tahoma"/>
          <w:b/>
          <w:bCs/>
        </w:rPr>
      </w:pPr>
      <w:r>
        <w:rPr>
          <w:rFonts w:ascii="Tahoma" w:hAnsi="Tahoma" w:cs="Tahoma"/>
          <w:b/>
          <w:bCs/>
        </w:rPr>
        <w:t xml:space="preserve">TABLE 2 –EDI Web-form Providers </w:t>
      </w:r>
    </w:p>
    <w:tbl>
      <w:tblPr>
        <w:tblW w:w="10500" w:type="dxa"/>
        <w:jc w:val="center"/>
        <w:tblInd w:w="-303" w:type="dxa"/>
        <w:tblBorders>
          <w:top w:val="single" w:sz="2" w:space="0" w:color="000000"/>
          <w:left w:val="single" w:sz="2" w:space="0" w:color="000000"/>
          <w:bottom w:val="single" w:sz="2" w:space="0" w:color="000000"/>
          <w:right w:val="single" w:sz="2" w:space="0" w:color="000000"/>
        </w:tblBorders>
        <w:tblCellMar>
          <w:left w:w="115" w:type="dxa"/>
          <w:right w:w="115" w:type="dxa"/>
        </w:tblCellMar>
        <w:tblLook w:val="0000"/>
      </w:tblPr>
      <w:tblGrid>
        <w:gridCol w:w="2661"/>
        <w:gridCol w:w="2376"/>
        <w:gridCol w:w="2943"/>
        <w:gridCol w:w="2520"/>
      </w:tblGrid>
      <w:tr w:rsidR="00B269EE" w:rsidTr="00EC7D20">
        <w:trPr>
          <w:trHeight w:val="328"/>
          <w:jc w:val="center"/>
        </w:trPr>
        <w:tc>
          <w:tcPr>
            <w:tcW w:w="2661" w:type="dxa"/>
            <w:tcBorders>
              <w:top w:val="single" w:sz="2" w:space="0" w:color="000000"/>
              <w:left w:val="single" w:sz="2" w:space="0" w:color="000000"/>
              <w:bottom w:val="single" w:sz="2" w:space="0" w:color="000000"/>
              <w:right w:val="single" w:sz="6" w:space="0" w:color="000000"/>
            </w:tcBorders>
            <w:shd w:val="clear" w:color="auto" w:fill="E6E6E6"/>
            <w:vAlign w:val="center"/>
          </w:tcPr>
          <w:p w:rsidR="00B269EE" w:rsidRDefault="00B269EE" w:rsidP="002F4955">
            <w:pPr>
              <w:suppressLineNumbers/>
              <w:rPr>
                <w:rFonts w:ascii="Tahoma" w:hAnsi="Tahoma" w:cs="Tahoma"/>
                <w:b/>
                <w:bCs/>
                <w:sz w:val="18"/>
              </w:rPr>
            </w:pPr>
            <w:r>
              <w:rPr>
                <w:rFonts w:ascii="Tahoma" w:hAnsi="Tahoma" w:cs="Tahoma"/>
                <w:b/>
                <w:bCs/>
                <w:sz w:val="18"/>
              </w:rPr>
              <w:t>Company Name</w:t>
            </w:r>
          </w:p>
        </w:tc>
        <w:tc>
          <w:tcPr>
            <w:tcW w:w="2376" w:type="dxa"/>
            <w:tcBorders>
              <w:top w:val="single" w:sz="2" w:space="0" w:color="000000"/>
              <w:left w:val="single" w:sz="6" w:space="0" w:color="000000"/>
              <w:bottom w:val="single" w:sz="2" w:space="0" w:color="000000"/>
              <w:right w:val="single" w:sz="6" w:space="0" w:color="000000"/>
            </w:tcBorders>
            <w:shd w:val="clear" w:color="auto" w:fill="E6E6E6"/>
            <w:vAlign w:val="center"/>
          </w:tcPr>
          <w:p w:rsidR="00B269EE" w:rsidRDefault="00B269EE" w:rsidP="002F4955">
            <w:pPr>
              <w:suppressLineNumbers/>
              <w:jc w:val="center"/>
              <w:rPr>
                <w:rFonts w:ascii="Tahoma" w:hAnsi="Tahoma" w:cs="Tahoma"/>
                <w:b/>
                <w:bCs/>
                <w:sz w:val="18"/>
              </w:rPr>
            </w:pPr>
            <w:r>
              <w:rPr>
                <w:rFonts w:ascii="Tahoma" w:hAnsi="Tahoma" w:cs="Tahoma"/>
                <w:b/>
                <w:bCs/>
                <w:sz w:val="18"/>
              </w:rPr>
              <w:t>Phone</w:t>
            </w:r>
          </w:p>
        </w:tc>
        <w:tc>
          <w:tcPr>
            <w:tcW w:w="2943" w:type="dxa"/>
            <w:tcBorders>
              <w:top w:val="single" w:sz="2" w:space="0" w:color="000000"/>
              <w:left w:val="single" w:sz="6" w:space="0" w:color="000000"/>
              <w:bottom w:val="single" w:sz="2" w:space="0" w:color="000000"/>
              <w:right w:val="single" w:sz="6" w:space="0" w:color="000000"/>
            </w:tcBorders>
            <w:shd w:val="clear" w:color="auto" w:fill="E6E6E6"/>
            <w:vAlign w:val="center"/>
          </w:tcPr>
          <w:p w:rsidR="00B269EE" w:rsidRDefault="00B269EE" w:rsidP="002F4955">
            <w:pPr>
              <w:suppressLineNumbers/>
              <w:rPr>
                <w:rFonts w:ascii="Tahoma" w:hAnsi="Tahoma" w:cs="Tahoma"/>
                <w:b/>
                <w:bCs/>
                <w:sz w:val="18"/>
              </w:rPr>
            </w:pPr>
            <w:r>
              <w:rPr>
                <w:rFonts w:ascii="Tahoma" w:hAnsi="Tahoma" w:cs="Tahoma"/>
                <w:b/>
                <w:bCs/>
                <w:sz w:val="18"/>
              </w:rPr>
              <w:t>Email</w:t>
            </w:r>
          </w:p>
        </w:tc>
        <w:tc>
          <w:tcPr>
            <w:tcW w:w="2520" w:type="dxa"/>
            <w:tcBorders>
              <w:top w:val="single" w:sz="2" w:space="0" w:color="000000"/>
              <w:left w:val="single" w:sz="6" w:space="0" w:color="000000"/>
              <w:bottom w:val="single" w:sz="2" w:space="0" w:color="000000"/>
              <w:right w:val="single" w:sz="6" w:space="0" w:color="000000"/>
            </w:tcBorders>
            <w:shd w:val="clear" w:color="auto" w:fill="E6E6E6"/>
            <w:vAlign w:val="center"/>
          </w:tcPr>
          <w:p w:rsidR="00B269EE" w:rsidRDefault="00B269EE" w:rsidP="002F4955">
            <w:pPr>
              <w:suppressLineNumbers/>
              <w:rPr>
                <w:rFonts w:ascii="Tahoma" w:hAnsi="Tahoma" w:cs="Tahoma"/>
                <w:b/>
                <w:bCs/>
                <w:sz w:val="18"/>
              </w:rPr>
            </w:pPr>
            <w:r>
              <w:rPr>
                <w:rFonts w:ascii="Tahoma" w:hAnsi="Tahoma" w:cs="Tahoma"/>
                <w:b/>
                <w:bCs/>
                <w:sz w:val="18"/>
              </w:rPr>
              <w:t>Website</w:t>
            </w:r>
          </w:p>
        </w:tc>
      </w:tr>
      <w:tr w:rsidR="00B269EE" w:rsidTr="00EC7D20">
        <w:trPr>
          <w:trHeight w:val="328"/>
          <w:jc w:val="center"/>
        </w:trPr>
        <w:tc>
          <w:tcPr>
            <w:tcW w:w="2661" w:type="dxa"/>
            <w:tcBorders>
              <w:top w:val="single" w:sz="2" w:space="0" w:color="000000"/>
              <w:left w:val="single" w:sz="2"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SPS Commerce</w:t>
            </w:r>
          </w:p>
        </w:tc>
        <w:tc>
          <w:tcPr>
            <w:tcW w:w="2376" w:type="dxa"/>
            <w:tcBorders>
              <w:top w:val="single" w:sz="2" w:space="0" w:color="000000"/>
              <w:left w:val="single" w:sz="6" w:space="0" w:color="000000"/>
              <w:bottom w:val="single" w:sz="2" w:space="0" w:color="000000"/>
              <w:right w:val="single" w:sz="6" w:space="0" w:color="000000"/>
            </w:tcBorders>
            <w:vAlign w:val="center"/>
          </w:tcPr>
          <w:p w:rsidR="00B269EE" w:rsidRPr="002B4F9C" w:rsidRDefault="009B72B6" w:rsidP="002F4955">
            <w:pPr>
              <w:suppressLineNumbers/>
              <w:jc w:val="center"/>
              <w:rPr>
                <w:rFonts w:ascii="Tahoma" w:hAnsi="Tahoma" w:cs="Tahoma"/>
                <w:sz w:val="18"/>
                <w:szCs w:val="18"/>
              </w:rPr>
            </w:pPr>
            <w:r>
              <w:rPr>
                <w:rFonts w:ascii="Tahoma" w:hAnsi="Tahoma" w:cs="Tahoma"/>
                <w:sz w:val="18"/>
                <w:szCs w:val="18"/>
              </w:rPr>
              <w:t>(612) 435-9616</w:t>
            </w:r>
            <w:r w:rsidR="00B269EE" w:rsidRPr="002B4F9C">
              <w:rPr>
                <w:rFonts w:ascii="Tahoma" w:hAnsi="Tahoma" w:cs="Tahoma"/>
                <w:sz w:val="18"/>
                <w:szCs w:val="18"/>
              </w:rPr>
              <w:t> </w:t>
            </w:r>
          </w:p>
        </w:tc>
        <w:tc>
          <w:tcPr>
            <w:tcW w:w="2943" w:type="dxa"/>
            <w:tcBorders>
              <w:top w:val="single" w:sz="2" w:space="0" w:color="000000"/>
              <w:left w:val="single" w:sz="6" w:space="0" w:color="000000"/>
              <w:bottom w:val="single" w:sz="2" w:space="0" w:color="000000"/>
              <w:right w:val="single" w:sz="6" w:space="0" w:color="000000"/>
            </w:tcBorders>
            <w:vAlign w:val="center"/>
          </w:tcPr>
          <w:p w:rsidR="00B269EE" w:rsidRPr="002B4F9C" w:rsidRDefault="00F2432D" w:rsidP="002F4955">
            <w:pPr>
              <w:suppressLineNumbers/>
              <w:rPr>
                <w:rFonts w:ascii="Tahoma" w:hAnsi="Tahoma" w:cs="Tahoma"/>
                <w:sz w:val="18"/>
              </w:rPr>
            </w:pPr>
            <w:hyperlink r:id="rId35" w:history="1">
              <w:r w:rsidR="009B72B6" w:rsidRPr="00F759A2">
                <w:rPr>
                  <w:rStyle w:val="Hyperlink"/>
                  <w:rFonts w:ascii="Tahoma" w:hAnsi="Tahoma" w:cs="Tahoma"/>
                  <w:sz w:val="18"/>
                </w:rPr>
                <w:t>bjentner@spscommerce.com</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36" w:history="1">
              <w:r w:rsidR="00B269EE" w:rsidRPr="00F14A80">
                <w:rPr>
                  <w:rStyle w:val="Hyperlink"/>
                  <w:rFonts w:ascii="Tahoma" w:hAnsi="Tahoma" w:cs="Tahoma"/>
                  <w:sz w:val="18"/>
                </w:rPr>
                <w:t>www.spscommerce.com</w:t>
              </w:r>
            </w:hyperlink>
          </w:p>
        </w:tc>
      </w:tr>
      <w:tr w:rsidR="00B269EE" w:rsidTr="00EC7D20">
        <w:trPr>
          <w:trHeight w:val="328"/>
          <w:jc w:val="center"/>
        </w:trPr>
        <w:tc>
          <w:tcPr>
            <w:tcW w:w="2661" w:type="dxa"/>
            <w:tcBorders>
              <w:top w:val="single" w:sz="2" w:space="0" w:color="000000"/>
              <w:left w:val="single" w:sz="2"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Edict Systems/Grocery EC</w:t>
            </w:r>
          </w:p>
        </w:tc>
        <w:tc>
          <w:tcPr>
            <w:tcW w:w="2376"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jc w:val="center"/>
              <w:rPr>
                <w:rFonts w:ascii="Tahoma" w:hAnsi="Tahoma" w:cs="Tahoma"/>
                <w:sz w:val="18"/>
              </w:rPr>
            </w:pPr>
            <w:r>
              <w:rPr>
                <w:rFonts w:ascii="Tahoma" w:hAnsi="Tahoma" w:cs="Tahoma"/>
                <w:sz w:val="18"/>
              </w:rPr>
              <w:t>(937) 429-4288</w:t>
            </w:r>
          </w:p>
        </w:tc>
        <w:tc>
          <w:tcPr>
            <w:tcW w:w="2943"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37" w:history="1">
              <w:r w:rsidR="009B72B6" w:rsidRPr="00F759A2">
                <w:rPr>
                  <w:rStyle w:val="Hyperlink"/>
                  <w:rFonts w:ascii="Tahoma" w:hAnsi="Tahoma" w:cs="Tahoma"/>
                  <w:sz w:val="18"/>
                </w:rPr>
                <w:t>solutions@edictsystems.com</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38" w:history="1">
              <w:r w:rsidR="009B72B6" w:rsidRPr="00F759A2">
                <w:rPr>
                  <w:rStyle w:val="Hyperlink"/>
                  <w:rFonts w:ascii="Tahoma" w:hAnsi="Tahoma" w:cs="Tahoma"/>
                  <w:sz w:val="18"/>
                </w:rPr>
                <w:t>www.GroceryEC.com</w:t>
              </w:r>
            </w:hyperlink>
          </w:p>
        </w:tc>
      </w:tr>
      <w:tr w:rsidR="00B269EE" w:rsidTr="00EC7D20">
        <w:trPr>
          <w:trHeight w:val="328"/>
          <w:jc w:val="center"/>
        </w:trPr>
        <w:tc>
          <w:tcPr>
            <w:tcW w:w="2661" w:type="dxa"/>
            <w:tcBorders>
              <w:top w:val="single" w:sz="2" w:space="0" w:color="000000"/>
              <w:left w:val="single" w:sz="2"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DI Central</w:t>
            </w:r>
          </w:p>
        </w:tc>
        <w:tc>
          <w:tcPr>
            <w:tcW w:w="2376" w:type="dxa"/>
            <w:tcBorders>
              <w:top w:val="single" w:sz="2" w:space="0" w:color="000000"/>
              <w:left w:val="single" w:sz="6" w:space="0" w:color="000000"/>
              <w:bottom w:val="single" w:sz="2" w:space="0" w:color="000000"/>
              <w:right w:val="single" w:sz="6" w:space="0" w:color="000000"/>
            </w:tcBorders>
            <w:vAlign w:val="center"/>
          </w:tcPr>
          <w:p w:rsidR="00B269EE" w:rsidRPr="004B1E4C" w:rsidRDefault="00B269EE" w:rsidP="002F4955">
            <w:pPr>
              <w:suppressLineNumbers/>
              <w:jc w:val="center"/>
              <w:rPr>
                <w:rFonts w:ascii="Tahoma" w:hAnsi="Tahoma" w:cs="Tahoma"/>
                <w:sz w:val="18"/>
                <w:szCs w:val="18"/>
              </w:rPr>
            </w:pPr>
            <w:r w:rsidRPr="004B1E4C">
              <w:rPr>
                <w:rFonts w:ascii="Tahoma" w:hAnsi="Tahoma" w:cs="Tahoma"/>
                <w:sz w:val="18"/>
                <w:szCs w:val="18"/>
              </w:rPr>
              <w:t>(281) 480-1121</w:t>
            </w:r>
            <w:r w:rsidR="009B72B6">
              <w:rPr>
                <w:rFonts w:ascii="Tahoma" w:hAnsi="Tahoma" w:cs="Tahoma"/>
                <w:sz w:val="18"/>
                <w:szCs w:val="18"/>
              </w:rPr>
              <w:t xml:space="preserve"> x126</w:t>
            </w:r>
          </w:p>
        </w:tc>
        <w:tc>
          <w:tcPr>
            <w:tcW w:w="2943" w:type="dxa"/>
            <w:tcBorders>
              <w:top w:val="single" w:sz="2" w:space="0" w:color="000000"/>
              <w:left w:val="single" w:sz="6" w:space="0" w:color="000000"/>
              <w:bottom w:val="single" w:sz="2" w:space="0" w:color="000000"/>
              <w:right w:val="single" w:sz="6" w:space="0" w:color="000000"/>
            </w:tcBorders>
            <w:vAlign w:val="center"/>
          </w:tcPr>
          <w:p w:rsidR="00B269EE" w:rsidRPr="004B1E4C" w:rsidRDefault="00F2432D" w:rsidP="002F4955">
            <w:pPr>
              <w:suppressLineNumbers/>
              <w:rPr>
                <w:rFonts w:ascii="Tahoma" w:hAnsi="Tahoma" w:cs="Tahoma"/>
                <w:sz w:val="18"/>
                <w:szCs w:val="18"/>
              </w:rPr>
            </w:pPr>
            <w:hyperlink r:id="rId39" w:history="1">
              <w:r w:rsidR="004D2B83" w:rsidRPr="00F759A2">
                <w:rPr>
                  <w:rStyle w:val="Hyperlink"/>
                  <w:rFonts w:ascii="Tahoma" w:hAnsi="Tahoma" w:cs="Tahoma"/>
                  <w:sz w:val="18"/>
                  <w:szCs w:val="18"/>
                </w:rPr>
                <w:t>phall@dicentral.com</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40" w:history="1">
              <w:r w:rsidR="00B269EE">
                <w:rPr>
                  <w:rStyle w:val="Hyperlink"/>
                  <w:rFonts w:ascii="Tahoma" w:hAnsi="Tahoma" w:cs="Tahoma"/>
                  <w:sz w:val="18"/>
                </w:rPr>
                <w:t>www.dicentral.com</w:t>
              </w:r>
            </w:hyperlink>
          </w:p>
        </w:tc>
      </w:tr>
      <w:tr w:rsidR="00E709A1" w:rsidTr="00EC7D20">
        <w:trPr>
          <w:trHeight w:val="328"/>
          <w:jc w:val="center"/>
        </w:trPr>
        <w:tc>
          <w:tcPr>
            <w:tcW w:w="2661" w:type="dxa"/>
            <w:tcBorders>
              <w:top w:val="single" w:sz="2" w:space="0" w:color="000000"/>
              <w:left w:val="single" w:sz="2" w:space="0" w:color="000000"/>
              <w:bottom w:val="single" w:sz="2" w:space="0" w:color="000000"/>
              <w:right w:val="single" w:sz="6" w:space="0" w:color="000000"/>
            </w:tcBorders>
            <w:vAlign w:val="center"/>
          </w:tcPr>
          <w:p w:rsidR="00E709A1" w:rsidRPr="00103C20" w:rsidRDefault="00E709A1" w:rsidP="00E709A1">
            <w:pPr>
              <w:suppressLineNumbers/>
              <w:rPr>
                <w:rFonts w:ascii="Tahoma" w:hAnsi="Tahoma" w:cs="Tahoma"/>
                <w:sz w:val="18"/>
                <w:szCs w:val="18"/>
              </w:rPr>
            </w:pPr>
            <w:r>
              <w:rPr>
                <w:rFonts w:ascii="Tahoma" w:hAnsi="Tahoma" w:cs="Tahoma"/>
                <w:sz w:val="18"/>
                <w:szCs w:val="18"/>
              </w:rPr>
              <w:t>Direct EDI</w:t>
            </w:r>
          </w:p>
        </w:tc>
        <w:tc>
          <w:tcPr>
            <w:tcW w:w="2376" w:type="dxa"/>
            <w:tcBorders>
              <w:top w:val="single" w:sz="2" w:space="0" w:color="000000"/>
              <w:left w:val="single" w:sz="6" w:space="0" w:color="000000"/>
              <w:bottom w:val="single" w:sz="2" w:space="0" w:color="000000"/>
              <w:right w:val="single" w:sz="6" w:space="0" w:color="000000"/>
            </w:tcBorders>
            <w:vAlign w:val="center"/>
          </w:tcPr>
          <w:p w:rsidR="00E709A1" w:rsidRPr="00103C20" w:rsidRDefault="00E709A1" w:rsidP="00E709A1">
            <w:pPr>
              <w:jc w:val="center"/>
              <w:rPr>
                <w:rFonts w:ascii="Tahoma" w:hAnsi="Tahoma" w:cs="Tahoma"/>
                <w:sz w:val="18"/>
                <w:szCs w:val="18"/>
              </w:rPr>
            </w:pPr>
            <w:r>
              <w:rPr>
                <w:rFonts w:ascii="Tahoma" w:hAnsi="Tahoma" w:cs="Tahoma"/>
                <w:sz w:val="18"/>
                <w:szCs w:val="18"/>
              </w:rPr>
              <w:t>(858) 751-2626</w:t>
            </w:r>
          </w:p>
        </w:tc>
        <w:tc>
          <w:tcPr>
            <w:tcW w:w="2943" w:type="dxa"/>
            <w:tcBorders>
              <w:top w:val="single" w:sz="2" w:space="0" w:color="000000"/>
              <w:left w:val="single" w:sz="6" w:space="0" w:color="000000"/>
              <w:bottom w:val="single" w:sz="2" w:space="0" w:color="000000"/>
              <w:right w:val="single" w:sz="6" w:space="0" w:color="000000"/>
            </w:tcBorders>
            <w:vAlign w:val="center"/>
          </w:tcPr>
          <w:p w:rsidR="00E709A1" w:rsidRPr="00103C20" w:rsidRDefault="00F2432D" w:rsidP="00E709A1">
            <w:pPr>
              <w:suppressLineNumbers/>
              <w:rPr>
                <w:rFonts w:ascii="Tahoma" w:hAnsi="Tahoma" w:cs="Tahoma"/>
                <w:sz w:val="18"/>
                <w:szCs w:val="18"/>
              </w:rPr>
            </w:pPr>
            <w:hyperlink r:id="rId41" w:history="1">
              <w:r w:rsidR="00E709A1" w:rsidRPr="006F2511">
                <w:rPr>
                  <w:rStyle w:val="Hyperlink"/>
                  <w:rFonts w:ascii="Tahoma" w:hAnsi="Tahoma" w:cs="Tahoma"/>
                  <w:sz w:val="18"/>
                  <w:szCs w:val="18"/>
                </w:rPr>
                <w:t>Sales@directedi.com</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E709A1" w:rsidRPr="00342D7A" w:rsidRDefault="0057754E" w:rsidP="00E709A1">
            <w:pPr>
              <w:suppressLineNumbers/>
              <w:rPr>
                <w:rFonts w:ascii="Tahoma" w:hAnsi="Tahoma" w:cs="Tahoma"/>
                <w:color w:val="0D2CC5"/>
                <w:sz w:val="18"/>
                <w:szCs w:val="18"/>
                <w:u w:val="single"/>
              </w:rPr>
            </w:pPr>
            <w:r w:rsidRPr="00342D7A">
              <w:rPr>
                <w:rFonts w:ascii="Tahoma" w:eastAsia="Arial Unicode MS" w:hAnsi="Tahoma" w:cs="Tahoma"/>
                <w:color w:val="0D2CC5"/>
                <w:sz w:val="18"/>
                <w:u w:val="single"/>
              </w:rPr>
              <w:t>www.directedi.com</w:t>
            </w:r>
          </w:p>
        </w:tc>
      </w:tr>
      <w:tr w:rsidR="009723AC" w:rsidTr="00EC7D20">
        <w:trPr>
          <w:trHeight w:val="328"/>
          <w:jc w:val="center"/>
        </w:trPr>
        <w:tc>
          <w:tcPr>
            <w:tcW w:w="2661" w:type="dxa"/>
            <w:tcBorders>
              <w:top w:val="single" w:sz="2" w:space="0" w:color="000000"/>
              <w:left w:val="single" w:sz="2" w:space="0" w:color="000000"/>
              <w:bottom w:val="single" w:sz="2" w:space="0" w:color="000000"/>
              <w:right w:val="single" w:sz="6" w:space="0" w:color="000000"/>
            </w:tcBorders>
            <w:vAlign w:val="center"/>
          </w:tcPr>
          <w:p w:rsidR="009723AC" w:rsidRDefault="009723AC" w:rsidP="00E709A1">
            <w:pPr>
              <w:suppressLineNumbers/>
              <w:rPr>
                <w:rFonts w:ascii="Tahoma" w:hAnsi="Tahoma" w:cs="Tahoma"/>
                <w:sz w:val="18"/>
                <w:szCs w:val="18"/>
              </w:rPr>
            </w:pPr>
            <w:r>
              <w:rPr>
                <w:rFonts w:ascii="Tahoma" w:hAnsi="Tahoma" w:cs="Tahoma"/>
                <w:sz w:val="18"/>
                <w:szCs w:val="18"/>
              </w:rPr>
              <w:t>TrueCommerce</w:t>
            </w:r>
          </w:p>
        </w:tc>
        <w:tc>
          <w:tcPr>
            <w:tcW w:w="2376" w:type="dxa"/>
            <w:tcBorders>
              <w:top w:val="single" w:sz="2" w:space="0" w:color="000000"/>
              <w:left w:val="single" w:sz="6" w:space="0" w:color="000000"/>
              <w:bottom w:val="single" w:sz="2" w:space="0" w:color="000000"/>
              <w:right w:val="single" w:sz="6" w:space="0" w:color="000000"/>
            </w:tcBorders>
            <w:vAlign w:val="center"/>
          </w:tcPr>
          <w:p w:rsidR="009723AC" w:rsidRDefault="009723AC" w:rsidP="00E709A1">
            <w:pPr>
              <w:jc w:val="center"/>
              <w:rPr>
                <w:rFonts w:ascii="Tahoma" w:hAnsi="Tahoma" w:cs="Tahoma"/>
                <w:sz w:val="18"/>
                <w:szCs w:val="18"/>
              </w:rPr>
            </w:pPr>
            <w:r>
              <w:rPr>
                <w:rFonts w:ascii="Tahoma" w:hAnsi="Tahoma" w:cs="Tahoma"/>
                <w:sz w:val="18"/>
                <w:szCs w:val="18"/>
              </w:rPr>
              <w:t>(888) 430-4489</w:t>
            </w:r>
          </w:p>
        </w:tc>
        <w:tc>
          <w:tcPr>
            <w:tcW w:w="2943" w:type="dxa"/>
            <w:tcBorders>
              <w:top w:val="single" w:sz="2" w:space="0" w:color="000000"/>
              <w:left w:val="single" w:sz="6" w:space="0" w:color="000000"/>
              <w:bottom w:val="single" w:sz="2" w:space="0" w:color="000000"/>
              <w:right w:val="single" w:sz="6" w:space="0" w:color="000000"/>
            </w:tcBorders>
            <w:vAlign w:val="center"/>
          </w:tcPr>
          <w:p w:rsidR="009723AC" w:rsidRDefault="00F2432D" w:rsidP="00E709A1">
            <w:pPr>
              <w:suppressLineNumbers/>
              <w:rPr>
                <w:rFonts w:ascii="Tahoma" w:hAnsi="Tahoma" w:cs="Tahoma"/>
                <w:sz w:val="18"/>
                <w:szCs w:val="18"/>
              </w:rPr>
            </w:pPr>
            <w:hyperlink r:id="rId42" w:history="1">
              <w:r w:rsidR="009723AC" w:rsidRPr="00677290">
                <w:rPr>
                  <w:rStyle w:val="Hyperlink"/>
                  <w:rFonts w:ascii="Tahoma" w:hAnsi="Tahoma" w:cs="Tahoma"/>
                  <w:sz w:val="18"/>
                </w:rPr>
                <w:t>sales@truecommerce.com</w:t>
              </w:r>
            </w:hyperlink>
          </w:p>
        </w:tc>
        <w:tc>
          <w:tcPr>
            <w:tcW w:w="2520" w:type="dxa"/>
            <w:tcBorders>
              <w:top w:val="single" w:sz="2" w:space="0" w:color="000000"/>
              <w:left w:val="single" w:sz="6" w:space="0" w:color="000000"/>
              <w:bottom w:val="single" w:sz="2" w:space="0" w:color="000000"/>
              <w:right w:val="single" w:sz="6" w:space="0" w:color="000000"/>
            </w:tcBorders>
            <w:vAlign w:val="center"/>
          </w:tcPr>
          <w:p w:rsidR="009723AC" w:rsidRPr="00E709A1" w:rsidRDefault="009723AC" w:rsidP="00E709A1">
            <w:pPr>
              <w:suppressLineNumbers/>
              <w:rPr>
                <w:rFonts w:ascii="Tahoma" w:hAnsi="Tahoma" w:cs="Tahoma"/>
                <w:color w:val="0F243E"/>
                <w:sz w:val="18"/>
                <w:szCs w:val="18"/>
              </w:rPr>
            </w:pPr>
            <w:r w:rsidRPr="00B96D10">
              <w:rPr>
                <w:rFonts w:ascii="Tahoma" w:eastAsia="Arial Unicode MS" w:hAnsi="Tahoma" w:cs="Tahoma"/>
                <w:color w:val="0000FF"/>
                <w:sz w:val="18"/>
                <w:u w:val="single"/>
              </w:rPr>
              <w:t>www.truecommerce.com</w:t>
            </w:r>
          </w:p>
        </w:tc>
      </w:tr>
    </w:tbl>
    <w:p w:rsidR="00B269EE" w:rsidRDefault="00B269EE" w:rsidP="00B269EE"/>
    <w:p w:rsidR="00B269EE" w:rsidRDefault="00B269EE" w:rsidP="00B269EE"/>
    <w:p w:rsidR="00B269EE" w:rsidRDefault="00B269EE" w:rsidP="00B269EE">
      <w:pPr>
        <w:widowControl w:val="0"/>
        <w:jc w:val="both"/>
        <w:rPr>
          <w:rFonts w:ascii="Tahoma" w:hAnsi="Tahoma" w:cs="Tahoma"/>
          <w:b/>
          <w:bCs/>
        </w:rPr>
      </w:pPr>
      <w:r>
        <w:rPr>
          <w:rFonts w:ascii="Tahoma" w:hAnsi="Tahoma" w:cs="Tahoma"/>
          <w:b/>
          <w:bCs/>
        </w:rPr>
        <w:t>TABLE 3 – Winn-Dixie Contacts for Problem Resolution</w:t>
      </w:r>
    </w:p>
    <w:tbl>
      <w:tblPr>
        <w:tblW w:w="10440" w:type="dxa"/>
        <w:tblInd w:w="-432" w:type="dxa"/>
        <w:tblBorders>
          <w:top w:val="single" w:sz="2" w:space="0" w:color="000000"/>
          <w:left w:val="single" w:sz="2" w:space="0" w:color="000000"/>
          <w:bottom w:val="single" w:sz="2" w:space="0" w:color="000000"/>
          <w:right w:val="single" w:sz="2" w:space="0" w:color="000000"/>
        </w:tblBorders>
        <w:tblLayout w:type="fixed"/>
        <w:tblLook w:val="0000"/>
      </w:tblPr>
      <w:tblGrid>
        <w:gridCol w:w="2610"/>
        <w:gridCol w:w="2340"/>
        <w:gridCol w:w="2430"/>
        <w:gridCol w:w="3060"/>
      </w:tblGrid>
      <w:tr w:rsidR="00B269EE" w:rsidTr="00B269EE">
        <w:trPr>
          <w:trHeight w:val="328"/>
        </w:trPr>
        <w:tc>
          <w:tcPr>
            <w:tcW w:w="2610" w:type="dxa"/>
            <w:tcBorders>
              <w:top w:val="single" w:sz="2" w:space="0" w:color="000000"/>
              <w:left w:val="single" w:sz="2" w:space="0" w:color="000000"/>
              <w:bottom w:val="single" w:sz="2" w:space="0" w:color="000000"/>
              <w:right w:val="single" w:sz="6" w:space="0" w:color="000000"/>
            </w:tcBorders>
            <w:shd w:val="clear" w:color="auto" w:fill="E6E6E6"/>
            <w:vAlign w:val="center"/>
          </w:tcPr>
          <w:p w:rsidR="00B269EE" w:rsidRDefault="00B269EE" w:rsidP="002F4955">
            <w:pPr>
              <w:suppressLineNumbers/>
              <w:rPr>
                <w:rFonts w:ascii="Tahoma" w:hAnsi="Tahoma" w:cs="Tahoma"/>
                <w:b/>
                <w:bCs/>
                <w:sz w:val="18"/>
              </w:rPr>
            </w:pPr>
            <w:r>
              <w:rPr>
                <w:rFonts w:ascii="Tahoma" w:hAnsi="Tahoma" w:cs="Tahoma"/>
                <w:b/>
                <w:bCs/>
                <w:sz w:val="18"/>
              </w:rPr>
              <w:t>Responsibility/Title</w:t>
            </w:r>
          </w:p>
        </w:tc>
        <w:tc>
          <w:tcPr>
            <w:tcW w:w="2340" w:type="dxa"/>
            <w:tcBorders>
              <w:top w:val="single" w:sz="2" w:space="0" w:color="000000"/>
              <w:left w:val="single" w:sz="6" w:space="0" w:color="000000"/>
              <w:bottom w:val="single" w:sz="2" w:space="0" w:color="000000"/>
              <w:right w:val="single" w:sz="6" w:space="0" w:color="000000"/>
            </w:tcBorders>
            <w:shd w:val="clear" w:color="auto" w:fill="E6E6E6"/>
            <w:vAlign w:val="center"/>
          </w:tcPr>
          <w:p w:rsidR="00B269EE" w:rsidRDefault="00B269EE" w:rsidP="002F4955">
            <w:pPr>
              <w:suppressLineNumbers/>
              <w:jc w:val="center"/>
              <w:rPr>
                <w:rFonts w:ascii="Tahoma" w:hAnsi="Tahoma" w:cs="Tahoma"/>
                <w:b/>
                <w:bCs/>
                <w:sz w:val="18"/>
              </w:rPr>
            </w:pPr>
            <w:r>
              <w:rPr>
                <w:rFonts w:ascii="Tahoma" w:hAnsi="Tahoma" w:cs="Tahoma"/>
                <w:b/>
                <w:bCs/>
                <w:sz w:val="18"/>
              </w:rPr>
              <w:t>Name</w:t>
            </w:r>
          </w:p>
        </w:tc>
        <w:tc>
          <w:tcPr>
            <w:tcW w:w="2430" w:type="dxa"/>
            <w:tcBorders>
              <w:top w:val="single" w:sz="2" w:space="0" w:color="000000"/>
              <w:left w:val="single" w:sz="6" w:space="0" w:color="000000"/>
              <w:bottom w:val="single" w:sz="2" w:space="0" w:color="000000"/>
              <w:right w:val="single" w:sz="6" w:space="0" w:color="000000"/>
            </w:tcBorders>
            <w:shd w:val="clear" w:color="auto" w:fill="E6E6E6"/>
            <w:vAlign w:val="center"/>
          </w:tcPr>
          <w:p w:rsidR="00B269EE" w:rsidRDefault="00B269EE" w:rsidP="002F4955">
            <w:pPr>
              <w:suppressLineNumbers/>
              <w:rPr>
                <w:rFonts w:ascii="Tahoma" w:hAnsi="Tahoma" w:cs="Tahoma"/>
                <w:b/>
                <w:bCs/>
                <w:sz w:val="18"/>
              </w:rPr>
            </w:pPr>
            <w:r>
              <w:rPr>
                <w:rFonts w:ascii="Tahoma" w:hAnsi="Tahoma" w:cs="Tahoma"/>
                <w:b/>
                <w:bCs/>
                <w:sz w:val="18"/>
              </w:rPr>
              <w:t>Phone</w:t>
            </w:r>
          </w:p>
        </w:tc>
        <w:tc>
          <w:tcPr>
            <w:tcW w:w="3060" w:type="dxa"/>
            <w:tcBorders>
              <w:top w:val="single" w:sz="2" w:space="0" w:color="000000"/>
              <w:left w:val="single" w:sz="6" w:space="0" w:color="000000"/>
              <w:bottom w:val="single" w:sz="2" w:space="0" w:color="000000"/>
              <w:right w:val="single" w:sz="6" w:space="0" w:color="000000"/>
            </w:tcBorders>
            <w:shd w:val="clear" w:color="auto" w:fill="E6E6E6"/>
            <w:vAlign w:val="center"/>
          </w:tcPr>
          <w:p w:rsidR="00B269EE" w:rsidRDefault="00B269EE" w:rsidP="002F4955">
            <w:pPr>
              <w:suppressLineNumbers/>
              <w:rPr>
                <w:rFonts w:ascii="Tahoma" w:hAnsi="Tahoma" w:cs="Tahoma"/>
                <w:b/>
                <w:bCs/>
                <w:sz w:val="18"/>
              </w:rPr>
            </w:pPr>
            <w:r>
              <w:rPr>
                <w:rFonts w:ascii="Tahoma" w:hAnsi="Tahoma" w:cs="Tahoma"/>
                <w:b/>
                <w:bCs/>
                <w:sz w:val="18"/>
              </w:rPr>
              <w:t>Email</w:t>
            </w:r>
          </w:p>
        </w:tc>
      </w:tr>
      <w:tr w:rsidR="00B269EE" w:rsidTr="00B269EE">
        <w:trPr>
          <w:trHeight w:val="329"/>
        </w:trPr>
        <w:tc>
          <w:tcPr>
            <w:tcW w:w="2610" w:type="dxa"/>
            <w:tcBorders>
              <w:top w:val="single" w:sz="2" w:space="0" w:color="000000"/>
              <w:left w:val="single" w:sz="2"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EDI Department</w:t>
            </w:r>
          </w:p>
        </w:tc>
        <w:tc>
          <w:tcPr>
            <w:tcW w:w="234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EDI Support Group</w:t>
            </w:r>
          </w:p>
        </w:tc>
        <w:tc>
          <w:tcPr>
            <w:tcW w:w="2430" w:type="dxa"/>
            <w:tcBorders>
              <w:top w:val="single" w:sz="2" w:space="0" w:color="000000"/>
              <w:left w:val="single" w:sz="6" w:space="0" w:color="000000"/>
              <w:bottom w:val="single" w:sz="2" w:space="0" w:color="000000"/>
              <w:right w:val="single" w:sz="6" w:space="0" w:color="000000"/>
            </w:tcBorders>
            <w:vAlign w:val="center"/>
          </w:tcPr>
          <w:p w:rsidR="00B269EE" w:rsidRDefault="004D2B83" w:rsidP="002F4955">
            <w:pPr>
              <w:suppressLineNumbers/>
              <w:rPr>
                <w:rFonts w:ascii="Tahoma" w:hAnsi="Tahoma" w:cs="Tahoma"/>
                <w:sz w:val="18"/>
              </w:rPr>
            </w:pPr>
            <w:r>
              <w:rPr>
                <w:rFonts w:ascii="Tahoma" w:hAnsi="Tahoma" w:cs="Tahoma"/>
                <w:sz w:val="18"/>
              </w:rPr>
              <w:t>904-783-5685</w:t>
            </w:r>
          </w:p>
        </w:tc>
        <w:tc>
          <w:tcPr>
            <w:tcW w:w="306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43" w:history="1">
              <w:r w:rsidR="00B269EE">
                <w:rPr>
                  <w:rStyle w:val="Hyperlink"/>
                  <w:rFonts w:ascii="Tahoma" w:hAnsi="Tahoma" w:cs="Tahoma"/>
                  <w:sz w:val="18"/>
                </w:rPr>
                <w:t>EdiSupportGroup@winn-dixie.com</w:t>
              </w:r>
            </w:hyperlink>
          </w:p>
        </w:tc>
      </w:tr>
      <w:tr w:rsidR="00B269EE" w:rsidTr="00B269EE">
        <w:trPr>
          <w:trHeight w:val="328"/>
        </w:trPr>
        <w:tc>
          <w:tcPr>
            <w:tcW w:w="2610" w:type="dxa"/>
            <w:tcBorders>
              <w:top w:val="single" w:sz="2" w:space="0" w:color="000000"/>
              <w:left w:val="single" w:sz="2"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 xml:space="preserve">EDI </w:t>
            </w:r>
            <w:r w:rsidR="00867044">
              <w:rPr>
                <w:rFonts w:ascii="Tahoma" w:hAnsi="Tahoma" w:cs="Tahoma"/>
                <w:sz w:val="18"/>
              </w:rPr>
              <w:t xml:space="preserve">Support </w:t>
            </w:r>
          </w:p>
        </w:tc>
        <w:tc>
          <w:tcPr>
            <w:tcW w:w="234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Chris Cryer</w:t>
            </w:r>
          </w:p>
        </w:tc>
        <w:tc>
          <w:tcPr>
            <w:tcW w:w="243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(904) 783-5535</w:t>
            </w:r>
          </w:p>
        </w:tc>
        <w:tc>
          <w:tcPr>
            <w:tcW w:w="306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44" w:history="1">
              <w:r w:rsidR="00B269EE">
                <w:rPr>
                  <w:rStyle w:val="Hyperlink"/>
                  <w:rFonts w:ascii="Tahoma" w:hAnsi="Tahoma" w:cs="Tahoma"/>
                  <w:sz w:val="18"/>
                </w:rPr>
                <w:t>ChristineCryer@winn-dixie.com</w:t>
              </w:r>
            </w:hyperlink>
          </w:p>
        </w:tc>
      </w:tr>
      <w:tr w:rsidR="00B269EE" w:rsidTr="00B269EE">
        <w:trPr>
          <w:trHeight w:val="328"/>
        </w:trPr>
        <w:tc>
          <w:tcPr>
            <w:tcW w:w="2610" w:type="dxa"/>
            <w:tcBorders>
              <w:top w:val="single" w:sz="2" w:space="0" w:color="000000"/>
              <w:left w:val="single" w:sz="2"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 xml:space="preserve">Accounts Payable </w:t>
            </w:r>
          </w:p>
        </w:tc>
        <w:tc>
          <w:tcPr>
            <w:tcW w:w="234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Dorothy Lamore</w:t>
            </w:r>
          </w:p>
        </w:tc>
        <w:tc>
          <w:tcPr>
            <w:tcW w:w="2430" w:type="dxa"/>
            <w:tcBorders>
              <w:top w:val="single" w:sz="2" w:space="0" w:color="000000"/>
              <w:left w:val="single" w:sz="6" w:space="0" w:color="000000"/>
              <w:bottom w:val="single" w:sz="2" w:space="0" w:color="000000"/>
              <w:right w:val="single" w:sz="6" w:space="0" w:color="000000"/>
            </w:tcBorders>
            <w:vAlign w:val="center"/>
          </w:tcPr>
          <w:p w:rsidR="00B269EE" w:rsidRPr="00F967BF" w:rsidRDefault="00B269EE" w:rsidP="002F4955">
            <w:pPr>
              <w:suppressLineNumbers/>
              <w:rPr>
                <w:rFonts w:ascii="Tahoma" w:hAnsi="Tahoma" w:cs="Tahoma"/>
                <w:sz w:val="18"/>
                <w:szCs w:val="18"/>
              </w:rPr>
            </w:pPr>
            <w:r>
              <w:rPr>
                <w:rFonts w:ascii="Tahoma" w:hAnsi="Tahoma" w:cs="Tahoma"/>
                <w:sz w:val="18"/>
                <w:szCs w:val="18"/>
              </w:rPr>
              <w:t>(</w:t>
            </w:r>
            <w:r w:rsidRPr="00F967BF">
              <w:rPr>
                <w:rFonts w:ascii="Tahoma" w:hAnsi="Tahoma" w:cs="Tahoma"/>
                <w:sz w:val="18"/>
                <w:szCs w:val="18"/>
              </w:rPr>
              <w:t>904</w:t>
            </w:r>
            <w:r>
              <w:rPr>
                <w:rFonts w:ascii="Tahoma" w:hAnsi="Tahoma" w:cs="Tahoma"/>
                <w:sz w:val="18"/>
                <w:szCs w:val="18"/>
              </w:rPr>
              <w:t>)</w:t>
            </w:r>
            <w:r w:rsidRPr="00F967BF">
              <w:rPr>
                <w:rFonts w:ascii="Tahoma" w:hAnsi="Tahoma" w:cs="Tahoma"/>
                <w:sz w:val="18"/>
                <w:szCs w:val="18"/>
              </w:rPr>
              <w:t xml:space="preserve"> 370-6072</w:t>
            </w:r>
          </w:p>
        </w:tc>
        <w:tc>
          <w:tcPr>
            <w:tcW w:w="306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45" w:history="1">
              <w:r w:rsidR="00B269EE" w:rsidRPr="0081620D">
                <w:rPr>
                  <w:rStyle w:val="Hyperlink"/>
                  <w:rFonts w:ascii="Tahoma" w:hAnsi="Tahoma" w:cs="Tahoma"/>
                  <w:sz w:val="18"/>
                </w:rPr>
                <w:t>DorothyLamore@winn-dixie.com</w:t>
              </w:r>
            </w:hyperlink>
          </w:p>
        </w:tc>
      </w:tr>
      <w:tr w:rsidR="00B269EE" w:rsidTr="00B269EE">
        <w:trPr>
          <w:trHeight w:val="328"/>
        </w:trPr>
        <w:tc>
          <w:tcPr>
            <w:tcW w:w="2610" w:type="dxa"/>
            <w:tcBorders>
              <w:top w:val="single" w:sz="2" w:space="0" w:color="000000"/>
              <w:left w:val="single" w:sz="2"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EFT</w:t>
            </w:r>
          </w:p>
        </w:tc>
        <w:tc>
          <w:tcPr>
            <w:tcW w:w="234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Gary Regina</w:t>
            </w:r>
          </w:p>
        </w:tc>
        <w:tc>
          <w:tcPr>
            <w:tcW w:w="2430" w:type="dxa"/>
            <w:tcBorders>
              <w:top w:val="single" w:sz="2" w:space="0" w:color="000000"/>
              <w:left w:val="single" w:sz="6" w:space="0" w:color="000000"/>
              <w:bottom w:val="single" w:sz="2" w:space="0" w:color="000000"/>
              <w:right w:val="single" w:sz="6" w:space="0" w:color="000000"/>
            </w:tcBorders>
            <w:vAlign w:val="center"/>
          </w:tcPr>
          <w:p w:rsidR="00B269EE" w:rsidRDefault="00B269EE" w:rsidP="002F4955">
            <w:pPr>
              <w:suppressLineNumbers/>
              <w:rPr>
                <w:rFonts w:ascii="Tahoma" w:hAnsi="Tahoma" w:cs="Tahoma"/>
                <w:sz w:val="18"/>
              </w:rPr>
            </w:pPr>
            <w:r>
              <w:rPr>
                <w:rFonts w:ascii="Tahoma" w:hAnsi="Tahoma" w:cs="Tahoma"/>
                <w:sz w:val="18"/>
              </w:rPr>
              <w:t>(904) 370-6351</w:t>
            </w:r>
          </w:p>
        </w:tc>
        <w:tc>
          <w:tcPr>
            <w:tcW w:w="3060" w:type="dxa"/>
            <w:tcBorders>
              <w:top w:val="single" w:sz="2" w:space="0" w:color="000000"/>
              <w:left w:val="single" w:sz="6" w:space="0" w:color="000000"/>
              <w:bottom w:val="single" w:sz="2" w:space="0" w:color="000000"/>
              <w:right w:val="single" w:sz="6" w:space="0" w:color="000000"/>
            </w:tcBorders>
            <w:vAlign w:val="center"/>
          </w:tcPr>
          <w:p w:rsidR="00B269EE" w:rsidRDefault="00F2432D" w:rsidP="002F4955">
            <w:pPr>
              <w:suppressLineNumbers/>
              <w:rPr>
                <w:rFonts w:ascii="Tahoma" w:hAnsi="Tahoma" w:cs="Tahoma"/>
                <w:sz w:val="18"/>
              </w:rPr>
            </w:pPr>
            <w:hyperlink r:id="rId46" w:history="1">
              <w:r w:rsidR="00B269EE">
                <w:rPr>
                  <w:rStyle w:val="Hyperlink"/>
                  <w:rFonts w:ascii="Tahoma" w:hAnsi="Tahoma" w:cs="Tahoma"/>
                  <w:sz w:val="18"/>
                </w:rPr>
                <w:t>GaryRegina@winn-dixie.com</w:t>
              </w:r>
            </w:hyperlink>
          </w:p>
        </w:tc>
      </w:tr>
      <w:tr w:rsidR="00B269EE" w:rsidTr="00B269EE">
        <w:trPr>
          <w:trHeight w:val="328"/>
        </w:trPr>
        <w:tc>
          <w:tcPr>
            <w:tcW w:w="2610" w:type="dxa"/>
            <w:tcBorders>
              <w:top w:val="single" w:sz="2" w:space="0" w:color="000000"/>
              <w:left w:val="single" w:sz="2" w:space="0" w:color="000000"/>
              <w:bottom w:val="single" w:sz="4" w:space="0" w:color="auto"/>
              <w:right w:val="single" w:sz="6" w:space="0" w:color="000000"/>
            </w:tcBorders>
            <w:vAlign w:val="center"/>
          </w:tcPr>
          <w:p w:rsidR="00B269EE" w:rsidRPr="0069782F" w:rsidRDefault="00FB65EB" w:rsidP="002F4955">
            <w:pPr>
              <w:rPr>
                <w:rFonts w:ascii="Tahoma" w:hAnsi="Tahoma" w:cs="Tahoma"/>
                <w:sz w:val="18"/>
                <w:szCs w:val="18"/>
              </w:rPr>
            </w:pPr>
            <w:r>
              <w:rPr>
                <w:rFonts w:ascii="Tahoma" w:hAnsi="Tahoma" w:cs="Tahoma"/>
                <w:sz w:val="18"/>
                <w:szCs w:val="18"/>
              </w:rPr>
              <w:t>VMI/</w:t>
            </w:r>
            <w:r w:rsidR="00B269EE">
              <w:rPr>
                <w:rFonts w:ascii="Tahoma" w:hAnsi="Tahoma" w:cs="Tahoma"/>
                <w:sz w:val="18"/>
                <w:szCs w:val="18"/>
              </w:rPr>
              <w:t>CRP Manager</w:t>
            </w:r>
          </w:p>
        </w:tc>
        <w:tc>
          <w:tcPr>
            <w:tcW w:w="2340" w:type="dxa"/>
            <w:tcBorders>
              <w:top w:val="single" w:sz="2" w:space="0" w:color="000000"/>
              <w:left w:val="single" w:sz="6" w:space="0" w:color="000000"/>
              <w:bottom w:val="single" w:sz="4" w:space="0" w:color="auto"/>
              <w:right w:val="single" w:sz="6" w:space="0" w:color="000000"/>
            </w:tcBorders>
            <w:vAlign w:val="center"/>
          </w:tcPr>
          <w:p w:rsidR="00B269EE" w:rsidRPr="0069782F" w:rsidRDefault="00B269EE" w:rsidP="002F4955">
            <w:pPr>
              <w:rPr>
                <w:rFonts w:ascii="Tahoma" w:hAnsi="Tahoma" w:cs="Tahoma"/>
                <w:sz w:val="18"/>
                <w:szCs w:val="18"/>
              </w:rPr>
            </w:pPr>
            <w:r>
              <w:rPr>
                <w:rFonts w:ascii="Tahoma" w:hAnsi="Tahoma" w:cs="Tahoma"/>
                <w:sz w:val="18"/>
                <w:szCs w:val="18"/>
              </w:rPr>
              <w:t>Amy Howland</w:t>
            </w:r>
          </w:p>
        </w:tc>
        <w:tc>
          <w:tcPr>
            <w:tcW w:w="2430" w:type="dxa"/>
            <w:tcBorders>
              <w:top w:val="single" w:sz="2" w:space="0" w:color="000000"/>
              <w:left w:val="single" w:sz="6" w:space="0" w:color="000000"/>
              <w:bottom w:val="single" w:sz="4" w:space="0" w:color="auto"/>
              <w:right w:val="single" w:sz="6" w:space="0" w:color="000000"/>
            </w:tcBorders>
            <w:vAlign w:val="center"/>
          </w:tcPr>
          <w:p w:rsidR="00B269EE" w:rsidRPr="0069782F" w:rsidRDefault="00B269EE" w:rsidP="00217AF6">
            <w:pPr>
              <w:rPr>
                <w:rFonts w:ascii="Tahoma" w:hAnsi="Tahoma" w:cs="Tahoma"/>
                <w:sz w:val="18"/>
                <w:szCs w:val="18"/>
              </w:rPr>
            </w:pPr>
            <w:r>
              <w:rPr>
                <w:rFonts w:ascii="Tahoma" w:hAnsi="Tahoma" w:cs="Tahoma"/>
                <w:sz w:val="18"/>
                <w:szCs w:val="18"/>
              </w:rPr>
              <w:t xml:space="preserve">(904) </w:t>
            </w:r>
            <w:r w:rsidR="00217AF6">
              <w:rPr>
                <w:rFonts w:ascii="Tahoma" w:hAnsi="Tahoma" w:cs="Tahoma"/>
                <w:sz w:val="18"/>
                <w:szCs w:val="18"/>
              </w:rPr>
              <w:t>419-5357</w:t>
            </w:r>
          </w:p>
        </w:tc>
        <w:tc>
          <w:tcPr>
            <w:tcW w:w="3060" w:type="dxa"/>
            <w:tcBorders>
              <w:top w:val="single" w:sz="2" w:space="0" w:color="000000"/>
              <w:left w:val="single" w:sz="6" w:space="0" w:color="000000"/>
              <w:bottom w:val="single" w:sz="4" w:space="0" w:color="auto"/>
              <w:right w:val="single" w:sz="6" w:space="0" w:color="000000"/>
            </w:tcBorders>
            <w:vAlign w:val="center"/>
          </w:tcPr>
          <w:p w:rsidR="00B269EE" w:rsidRPr="0069782F" w:rsidRDefault="00B269EE" w:rsidP="002F4955">
            <w:pPr>
              <w:rPr>
                <w:rFonts w:ascii="Tahoma" w:hAnsi="Tahoma" w:cs="Tahoma"/>
                <w:color w:val="0000FF"/>
                <w:sz w:val="18"/>
                <w:szCs w:val="18"/>
                <w:u w:val="single"/>
              </w:rPr>
            </w:pPr>
            <w:r w:rsidRPr="0069782F">
              <w:rPr>
                <w:rFonts w:ascii="Tahoma" w:hAnsi="Tahoma" w:cs="Tahoma"/>
                <w:color w:val="0000FF"/>
                <w:sz w:val="18"/>
                <w:szCs w:val="18"/>
                <w:u w:val="single"/>
              </w:rPr>
              <w:t>AmyHowland@winn-dixie.com</w:t>
            </w:r>
          </w:p>
        </w:tc>
      </w:tr>
    </w:tbl>
    <w:p w:rsidR="0093400B" w:rsidRDefault="0093400B" w:rsidP="00446241">
      <w:pPr>
        <w:jc w:val="center"/>
        <w:rPr>
          <w:b/>
        </w:rPr>
      </w:pPr>
    </w:p>
    <w:sectPr w:rsidR="0093400B" w:rsidSect="00E105F7">
      <w:type w:val="continuous"/>
      <w:pgSz w:w="12240" w:h="15840" w:code="1"/>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0BF" w:rsidRDefault="00F130BF">
      <w:r>
        <w:separator/>
      </w:r>
    </w:p>
  </w:endnote>
  <w:endnote w:type="continuationSeparator" w:id="0">
    <w:p w:rsidR="00F130BF" w:rsidRDefault="00F13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XBlk BT">
    <w:altName w:val="Arial Black"/>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59" w:rsidRDefault="009713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A1" w:rsidRDefault="00E709A1">
    <w:pPr>
      <w:widowControl w:val="0"/>
      <w:spacing w:line="240" w:lineRule="exact"/>
      <w:jc w:val="cen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59" w:rsidRDefault="00971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0BF" w:rsidRDefault="00F130BF">
      <w:r>
        <w:separator/>
      </w:r>
    </w:p>
  </w:footnote>
  <w:footnote w:type="continuationSeparator" w:id="0">
    <w:p w:rsidR="00F130BF" w:rsidRDefault="00F13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59" w:rsidRDefault="009713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A1" w:rsidRDefault="00E709A1" w:rsidP="00E3682D">
    <w:pPr>
      <w:widowControl w:val="0"/>
      <w:rPr>
        <w:b/>
      </w:rPr>
    </w:pPr>
  </w:p>
  <w:p w:rsidR="00E709A1" w:rsidRDefault="00F51F1D" w:rsidP="00E3682D">
    <w:pPr>
      <w:widowControl w:val="0"/>
      <w:jc w:val="center"/>
      <w:rPr>
        <w:b/>
      </w:rPr>
    </w:pPr>
    <w:r>
      <w:rPr>
        <w:b/>
        <w:noProof/>
      </w:rPr>
      <w:drawing>
        <wp:inline distT="0" distB="0" distL="0" distR="0">
          <wp:extent cx="2507615" cy="457200"/>
          <wp:effectExtent l="19050" t="0" r="6985" b="0"/>
          <wp:docPr id="3" name="Picture 3" descr="WDlogowt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logowtag2"/>
                  <pic:cNvPicPr>
                    <a:picLocks noChangeAspect="1" noChangeArrowheads="1"/>
                  </pic:cNvPicPr>
                </pic:nvPicPr>
                <pic:blipFill>
                  <a:blip r:embed="rId1"/>
                  <a:srcRect b="35695"/>
                  <a:stretch>
                    <a:fillRect/>
                  </a:stretch>
                </pic:blipFill>
                <pic:spPr bwMode="auto">
                  <a:xfrm>
                    <a:off x="0" y="0"/>
                    <a:ext cx="2507615" cy="457200"/>
                  </a:xfrm>
                  <a:prstGeom prst="rect">
                    <a:avLst/>
                  </a:prstGeom>
                  <a:noFill/>
                </pic:spPr>
              </pic:pic>
            </a:graphicData>
          </a:graphic>
        </wp:inline>
      </w:drawing>
    </w:r>
  </w:p>
  <w:p w:rsidR="00E709A1" w:rsidRDefault="00E709A1" w:rsidP="00E3682D">
    <w:pPr>
      <w:widowControl w:val="0"/>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59" w:rsidRDefault="009713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1ECE"/>
    <w:multiLevelType w:val="singleLevel"/>
    <w:tmpl w:val="0A862C20"/>
    <w:lvl w:ilvl="0">
      <w:start w:val="1"/>
      <w:numFmt w:val="upp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
    <w:nsid w:val="229B55BD"/>
    <w:multiLevelType w:val="hybridMultilevel"/>
    <w:tmpl w:val="E95874A0"/>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237FBF"/>
    <w:multiLevelType w:val="hybridMultilevel"/>
    <w:tmpl w:val="E95874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E65F1B"/>
    <w:multiLevelType w:val="hybridMultilevel"/>
    <w:tmpl w:val="E95874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78906DF"/>
    <w:multiLevelType w:val="hybridMultilevel"/>
    <w:tmpl w:val="E95874A0"/>
    <w:lvl w:ilvl="0" w:tplc="04090017">
      <w:start w:val="1"/>
      <w:numFmt w:val="lowerLetter"/>
      <w:lvlText w:val="%1)"/>
      <w:lvlJc w:val="left"/>
      <w:pPr>
        <w:tabs>
          <w:tab w:val="num" w:pos="720"/>
        </w:tabs>
        <w:ind w:left="720" w:hanging="360"/>
      </w:pPr>
    </w:lvl>
    <w:lvl w:ilvl="1" w:tplc="3D381F1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57567C"/>
    <w:multiLevelType w:val="hybridMultilevel"/>
    <w:tmpl w:val="497CAB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rsids>
    <w:rsidRoot w:val="0069782F"/>
    <w:rsid w:val="00103C20"/>
    <w:rsid w:val="00106435"/>
    <w:rsid w:val="001368A6"/>
    <w:rsid w:val="0014061F"/>
    <w:rsid w:val="00146DD2"/>
    <w:rsid w:val="00217AF6"/>
    <w:rsid w:val="00264269"/>
    <w:rsid w:val="002B4F9C"/>
    <w:rsid w:val="002F0EEC"/>
    <w:rsid w:val="002F4955"/>
    <w:rsid w:val="003033E3"/>
    <w:rsid w:val="003133A4"/>
    <w:rsid w:val="00342D7A"/>
    <w:rsid w:val="00382A8B"/>
    <w:rsid w:val="003A6144"/>
    <w:rsid w:val="00403D17"/>
    <w:rsid w:val="004173FD"/>
    <w:rsid w:val="00420640"/>
    <w:rsid w:val="00433957"/>
    <w:rsid w:val="00446241"/>
    <w:rsid w:val="004B1E4C"/>
    <w:rsid w:val="004D2B83"/>
    <w:rsid w:val="0057754E"/>
    <w:rsid w:val="005F77DB"/>
    <w:rsid w:val="006051E5"/>
    <w:rsid w:val="00652FE6"/>
    <w:rsid w:val="0069782F"/>
    <w:rsid w:val="00705ABA"/>
    <w:rsid w:val="007157F1"/>
    <w:rsid w:val="007175A3"/>
    <w:rsid w:val="00833DA4"/>
    <w:rsid w:val="00860FEB"/>
    <w:rsid w:val="00867044"/>
    <w:rsid w:val="008E13E9"/>
    <w:rsid w:val="00910467"/>
    <w:rsid w:val="0093400B"/>
    <w:rsid w:val="00941D11"/>
    <w:rsid w:val="009432E4"/>
    <w:rsid w:val="00971359"/>
    <w:rsid w:val="009723AC"/>
    <w:rsid w:val="00984566"/>
    <w:rsid w:val="009B72B6"/>
    <w:rsid w:val="009C5056"/>
    <w:rsid w:val="00AA5BA4"/>
    <w:rsid w:val="00AE29E8"/>
    <w:rsid w:val="00AF4284"/>
    <w:rsid w:val="00B269EE"/>
    <w:rsid w:val="00B47B0A"/>
    <w:rsid w:val="00B96D10"/>
    <w:rsid w:val="00B96EAB"/>
    <w:rsid w:val="00BA37D6"/>
    <w:rsid w:val="00BF1D26"/>
    <w:rsid w:val="00C06938"/>
    <w:rsid w:val="00C37737"/>
    <w:rsid w:val="00D150EF"/>
    <w:rsid w:val="00D16446"/>
    <w:rsid w:val="00D32863"/>
    <w:rsid w:val="00D73604"/>
    <w:rsid w:val="00E04814"/>
    <w:rsid w:val="00E105F7"/>
    <w:rsid w:val="00E1166D"/>
    <w:rsid w:val="00E3682D"/>
    <w:rsid w:val="00E709A1"/>
    <w:rsid w:val="00E725EC"/>
    <w:rsid w:val="00E82ECE"/>
    <w:rsid w:val="00EC7D20"/>
    <w:rsid w:val="00F130BF"/>
    <w:rsid w:val="00F2432D"/>
    <w:rsid w:val="00F416E6"/>
    <w:rsid w:val="00F51F1D"/>
    <w:rsid w:val="00F90E82"/>
    <w:rsid w:val="00F967BF"/>
    <w:rsid w:val="00FB6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5F7"/>
  </w:style>
  <w:style w:type="paragraph" w:styleId="Heading1">
    <w:name w:val="heading 1"/>
    <w:basedOn w:val="Normal"/>
    <w:next w:val="Normal"/>
    <w:qFormat/>
    <w:rsid w:val="00E105F7"/>
    <w:pPr>
      <w:keepNext/>
      <w:outlineLvl w:val="0"/>
    </w:pPr>
    <w:rPr>
      <w:rFonts w:ascii="Arial" w:hAnsi="Arial"/>
      <w:b/>
    </w:rPr>
  </w:style>
  <w:style w:type="paragraph" w:styleId="Heading2">
    <w:name w:val="heading 2"/>
    <w:basedOn w:val="Normal"/>
    <w:next w:val="Normal"/>
    <w:qFormat/>
    <w:rsid w:val="00E105F7"/>
    <w:pPr>
      <w:keepNext/>
      <w:outlineLvl w:val="1"/>
    </w:pPr>
    <w:rPr>
      <w:rFonts w:ascii="Arial" w:hAnsi="Arial"/>
      <w:b/>
      <w:sz w:val="24"/>
    </w:rPr>
  </w:style>
  <w:style w:type="paragraph" w:styleId="Heading3">
    <w:name w:val="heading 3"/>
    <w:basedOn w:val="Normal"/>
    <w:next w:val="Normal"/>
    <w:qFormat/>
    <w:rsid w:val="00E105F7"/>
    <w:pPr>
      <w:keepNext/>
      <w:jc w:val="center"/>
      <w:outlineLvl w:val="2"/>
    </w:pPr>
    <w:rPr>
      <w:rFonts w:ascii="Arial" w:hAnsi="Arial"/>
      <w:b/>
      <w:i/>
      <w:sz w:val="28"/>
      <w:u w:val="single"/>
    </w:rPr>
  </w:style>
  <w:style w:type="paragraph" w:styleId="Heading4">
    <w:name w:val="heading 4"/>
    <w:basedOn w:val="Normal"/>
    <w:next w:val="Normal"/>
    <w:qFormat/>
    <w:rsid w:val="00E105F7"/>
    <w:pPr>
      <w:keepNext/>
      <w:jc w:val="center"/>
      <w:outlineLvl w:val="3"/>
    </w:pPr>
    <w:rPr>
      <w:b/>
      <w:bCs/>
      <w:sz w:val="22"/>
    </w:rPr>
  </w:style>
  <w:style w:type="paragraph" w:styleId="Heading5">
    <w:name w:val="heading 5"/>
    <w:basedOn w:val="Normal"/>
    <w:next w:val="Normal"/>
    <w:qFormat/>
    <w:rsid w:val="00E105F7"/>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center"/>
      <w:outlineLvl w:val="4"/>
    </w:pPr>
    <w:rPr>
      <w:rFonts w:ascii="Times" w:hAnsi="Times"/>
      <w:b/>
      <w:sz w:val="28"/>
      <w:u w:val="single"/>
    </w:rPr>
  </w:style>
  <w:style w:type="paragraph" w:styleId="Heading6">
    <w:name w:val="heading 6"/>
    <w:basedOn w:val="Normal"/>
    <w:next w:val="Normal"/>
    <w:qFormat/>
    <w:rsid w:val="00E105F7"/>
    <w:pPr>
      <w:keepNext/>
      <w:outlineLvl w:val="5"/>
    </w:pPr>
    <w:rPr>
      <w:sz w:val="24"/>
    </w:rPr>
  </w:style>
  <w:style w:type="paragraph" w:styleId="Heading7">
    <w:name w:val="heading 7"/>
    <w:basedOn w:val="Normal"/>
    <w:next w:val="Normal"/>
    <w:qFormat/>
    <w:rsid w:val="00E105F7"/>
    <w:pPr>
      <w:keepNext/>
      <w:widowControl w:val="0"/>
      <w:outlineLvl w:val="6"/>
    </w:pPr>
    <w:rPr>
      <w:rFonts w:ascii="Tahoma" w:hAnsi="Tahoma" w:cs="Tahoma"/>
      <w:b/>
    </w:rPr>
  </w:style>
  <w:style w:type="paragraph" w:styleId="Heading8">
    <w:name w:val="heading 8"/>
    <w:basedOn w:val="Normal"/>
    <w:next w:val="Normal"/>
    <w:qFormat/>
    <w:rsid w:val="00E105F7"/>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outlineLvl w:val="7"/>
    </w:pPr>
    <w:rPr>
      <w:b/>
    </w:rPr>
  </w:style>
  <w:style w:type="paragraph" w:styleId="Heading9">
    <w:name w:val="heading 9"/>
    <w:basedOn w:val="Normal"/>
    <w:next w:val="Normal"/>
    <w:qFormat/>
    <w:rsid w:val="00E105F7"/>
    <w:pPr>
      <w:keepNext/>
      <w:widowControl w:val="0"/>
      <w:tabs>
        <w:tab w:val="left" w:pos="2538"/>
        <w:tab w:val="left" w:pos="9576"/>
      </w:tabs>
      <w:jc w:val="center"/>
      <w:outlineLvl w:val="8"/>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E105F7"/>
    <w:pPr>
      <w:keepNext/>
      <w:widowControl w:val="0"/>
      <w:spacing w:before="100" w:after="100"/>
      <w:outlineLvl w:val="1"/>
    </w:pPr>
    <w:rPr>
      <w:b/>
      <w:snapToGrid w:val="0"/>
      <w:kern w:val="36"/>
      <w:sz w:val="48"/>
    </w:rPr>
  </w:style>
  <w:style w:type="paragraph" w:styleId="BodyText">
    <w:name w:val="Body Text"/>
    <w:basedOn w:val="Normal"/>
    <w:rsid w:val="00E105F7"/>
    <w:rPr>
      <w:sz w:val="24"/>
    </w:rPr>
  </w:style>
  <w:style w:type="paragraph" w:customStyle="1" w:styleId="Address">
    <w:name w:val="Address"/>
    <w:basedOn w:val="Normal"/>
    <w:rsid w:val="00E105F7"/>
    <w:pPr>
      <w:spacing w:line="240" w:lineRule="atLeast"/>
    </w:pPr>
    <w:rPr>
      <w:rFonts w:ascii="Futura XBlk BT" w:hAnsi="Futura XBlk BT"/>
    </w:rPr>
  </w:style>
  <w:style w:type="paragraph" w:styleId="BodyTextIndent">
    <w:name w:val="Body Text Indent"/>
    <w:basedOn w:val="Normal"/>
    <w:rsid w:val="00E105F7"/>
    <w:pPr>
      <w:tabs>
        <w:tab w:val="left" w:pos="1728"/>
      </w:tabs>
      <w:ind w:left="1728"/>
    </w:pPr>
    <w:rPr>
      <w:sz w:val="22"/>
    </w:rPr>
  </w:style>
  <w:style w:type="paragraph" w:styleId="BlockText">
    <w:name w:val="Block Text"/>
    <w:basedOn w:val="Normal"/>
    <w:rsid w:val="00E105F7"/>
    <w:pPr>
      <w:tabs>
        <w:tab w:val="left" w:pos="720"/>
        <w:tab w:val="left" w:pos="1296"/>
        <w:tab w:val="left" w:pos="9810"/>
      </w:tabs>
      <w:ind w:left="1296" w:right="1440" w:hanging="576"/>
    </w:pPr>
    <w:rPr>
      <w:sz w:val="22"/>
    </w:rPr>
  </w:style>
  <w:style w:type="paragraph" w:styleId="BodyTextIndent2">
    <w:name w:val="Body Text Indent 2"/>
    <w:basedOn w:val="Normal"/>
    <w:rsid w:val="00E105F7"/>
    <w:pPr>
      <w:tabs>
        <w:tab w:val="left" w:pos="288"/>
      </w:tabs>
      <w:ind w:left="288"/>
    </w:pPr>
  </w:style>
  <w:style w:type="paragraph" w:styleId="BodyTextIndent3">
    <w:name w:val="Body Text Indent 3"/>
    <w:basedOn w:val="Normal"/>
    <w:rsid w:val="00E105F7"/>
    <w:pPr>
      <w:tabs>
        <w:tab w:val="left" w:pos="576"/>
      </w:tabs>
      <w:ind w:left="720"/>
    </w:pPr>
  </w:style>
  <w:style w:type="paragraph" w:styleId="Footer">
    <w:name w:val="footer"/>
    <w:basedOn w:val="Normal"/>
    <w:rsid w:val="00E105F7"/>
    <w:pPr>
      <w:tabs>
        <w:tab w:val="center" w:pos="4320"/>
        <w:tab w:val="right" w:pos="8640"/>
      </w:tabs>
    </w:pPr>
  </w:style>
  <w:style w:type="character" w:styleId="PageNumber">
    <w:name w:val="page number"/>
    <w:basedOn w:val="DefaultParagraphFont"/>
    <w:rsid w:val="00E105F7"/>
  </w:style>
  <w:style w:type="character" w:styleId="Hyperlink">
    <w:name w:val="Hyperlink"/>
    <w:basedOn w:val="DefaultParagraphFont"/>
    <w:rsid w:val="00E105F7"/>
    <w:rPr>
      <w:color w:val="0000FF"/>
      <w:u w:val="single"/>
    </w:rPr>
  </w:style>
  <w:style w:type="character" w:styleId="FollowedHyperlink">
    <w:name w:val="FollowedHyperlink"/>
    <w:basedOn w:val="DefaultParagraphFont"/>
    <w:rsid w:val="00E105F7"/>
    <w:rPr>
      <w:color w:val="800080"/>
      <w:u w:val="single"/>
    </w:rPr>
  </w:style>
  <w:style w:type="paragraph" w:styleId="Header">
    <w:name w:val="header"/>
    <w:basedOn w:val="Normal"/>
    <w:rsid w:val="00E105F7"/>
    <w:pPr>
      <w:tabs>
        <w:tab w:val="center" w:pos="4320"/>
        <w:tab w:val="right" w:pos="8640"/>
      </w:tabs>
    </w:pPr>
  </w:style>
  <w:style w:type="paragraph" w:styleId="BodyText2">
    <w:name w:val="Body Text 2"/>
    <w:basedOn w:val="Normal"/>
    <w:rsid w:val="00E105F7"/>
    <w:pPr>
      <w:spacing w:before="120" w:after="120"/>
      <w:jc w:val="both"/>
    </w:pPr>
    <w:rPr>
      <w:sz w:val="24"/>
    </w:rPr>
  </w:style>
  <w:style w:type="paragraph" w:styleId="Title">
    <w:name w:val="Title"/>
    <w:basedOn w:val="Normal"/>
    <w:qFormat/>
    <w:rsid w:val="00E105F7"/>
    <w:pPr>
      <w:ind w:firstLine="720"/>
      <w:jc w:val="center"/>
    </w:pPr>
    <w:rPr>
      <w:sz w:val="28"/>
    </w:rPr>
  </w:style>
  <w:style w:type="character" w:styleId="Strong">
    <w:name w:val="Strong"/>
    <w:basedOn w:val="DefaultParagraphFont"/>
    <w:qFormat/>
    <w:rsid w:val="00E105F7"/>
    <w:rPr>
      <w:b/>
      <w:bCs/>
    </w:rPr>
  </w:style>
  <w:style w:type="character" w:styleId="Emphasis">
    <w:name w:val="Emphasis"/>
    <w:basedOn w:val="DefaultParagraphFont"/>
    <w:qFormat/>
    <w:rsid w:val="00E105F7"/>
    <w:rPr>
      <w:i/>
      <w:iCs/>
    </w:rPr>
  </w:style>
  <w:style w:type="paragraph" w:styleId="BalloonText">
    <w:name w:val="Balloon Text"/>
    <w:basedOn w:val="Normal"/>
    <w:semiHidden/>
    <w:rsid w:val="00B269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513471">
      <w:bodyDiv w:val="1"/>
      <w:marLeft w:val="0"/>
      <w:marRight w:val="0"/>
      <w:marTop w:val="0"/>
      <w:marBottom w:val="0"/>
      <w:divBdr>
        <w:top w:val="none" w:sz="0" w:space="0" w:color="auto"/>
        <w:left w:val="none" w:sz="0" w:space="0" w:color="auto"/>
        <w:bottom w:val="none" w:sz="0" w:space="0" w:color="auto"/>
        <w:right w:val="none" w:sz="0" w:space="0" w:color="auto"/>
      </w:divBdr>
    </w:div>
    <w:div w:id="1325668061">
      <w:bodyDiv w:val="1"/>
      <w:marLeft w:val="0"/>
      <w:marRight w:val="0"/>
      <w:marTop w:val="0"/>
      <w:marBottom w:val="0"/>
      <w:divBdr>
        <w:top w:val="none" w:sz="0" w:space="0" w:color="auto"/>
        <w:left w:val="none" w:sz="0" w:space="0" w:color="auto"/>
        <w:bottom w:val="none" w:sz="0" w:space="0" w:color="auto"/>
        <w:right w:val="none" w:sz="0" w:space="0" w:color="auto"/>
      </w:divBdr>
    </w:div>
    <w:div w:id="1336422688">
      <w:bodyDiv w:val="1"/>
      <w:marLeft w:val="0"/>
      <w:marRight w:val="0"/>
      <w:marTop w:val="0"/>
      <w:marBottom w:val="0"/>
      <w:divBdr>
        <w:top w:val="none" w:sz="0" w:space="0" w:color="auto"/>
        <w:left w:val="none" w:sz="0" w:space="0" w:color="auto"/>
        <w:bottom w:val="none" w:sz="0" w:space="0" w:color="auto"/>
        <w:right w:val="none" w:sz="0" w:space="0" w:color="auto"/>
      </w:divBdr>
    </w:div>
    <w:div w:id="18348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s@kleinschmidt.com" TargetMode="External"/><Relationship Id="rId26" Type="http://schemas.openxmlformats.org/officeDocument/2006/relationships/hyperlink" Target="http://www.Infoconn.com/EDI/" TargetMode="External"/><Relationship Id="rId39" Type="http://schemas.openxmlformats.org/officeDocument/2006/relationships/hyperlink" Target="mailto:phall@dicentral.com" TargetMode="External"/><Relationship Id="rId3" Type="http://schemas.openxmlformats.org/officeDocument/2006/relationships/styles" Target="styles.xml"/><Relationship Id="rId21" Type="http://schemas.openxmlformats.org/officeDocument/2006/relationships/hyperlink" Target="http://www.adx.com/" TargetMode="External"/><Relationship Id="rId34" Type="http://schemas.openxmlformats.org/officeDocument/2006/relationships/hyperlink" Target="mailto:getstarted@Springsystems.com" TargetMode="External"/><Relationship Id="rId42" Type="http://schemas.openxmlformats.org/officeDocument/2006/relationships/hyperlink" Target="mailto:sales@truecommerce.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novis.com" TargetMode="External"/><Relationship Id="rId25" Type="http://schemas.openxmlformats.org/officeDocument/2006/relationships/hyperlink" Target="mailto:rita@infoconn.com" TargetMode="External"/><Relationship Id="rId33" Type="http://schemas.openxmlformats.org/officeDocument/2006/relationships/hyperlink" Target="mailto:sbrewer@covalentworks.com" TargetMode="External"/><Relationship Id="rId38" Type="http://schemas.openxmlformats.org/officeDocument/2006/relationships/hyperlink" Target="http://www.GroceryEC.com" TargetMode="External"/><Relationship Id="rId46" Type="http://schemas.openxmlformats.org/officeDocument/2006/relationships/hyperlink" Target="mailto:GaryRegina@winn-dixie.com" TargetMode="External"/><Relationship Id="rId2" Type="http://schemas.openxmlformats.org/officeDocument/2006/relationships/numbering" Target="numbering.xml"/><Relationship Id="rId16" Type="http://schemas.openxmlformats.org/officeDocument/2006/relationships/hyperlink" Target="http://www.sterlingcommerce.com/" TargetMode="External"/><Relationship Id="rId20" Type="http://schemas.openxmlformats.org/officeDocument/2006/relationships/hyperlink" Target="http://www.gegex.com/" TargetMode="External"/><Relationship Id="rId29" Type="http://schemas.openxmlformats.org/officeDocument/2006/relationships/hyperlink" Target="mailto:Marketing_us@edicomgroup.com" TargetMode="External"/><Relationship Id="rId41" Type="http://schemas.openxmlformats.org/officeDocument/2006/relationships/hyperlink" Target="mailto:Sales@directed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cweb.com" TargetMode="External"/><Relationship Id="rId32" Type="http://schemas.openxmlformats.org/officeDocument/2006/relationships/hyperlink" Target="mailto:sales@ezcomsoftware.com" TargetMode="External"/><Relationship Id="rId37" Type="http://schemas.openxmlformats.org/officeDocument/2006/relationships/hyperlink" Target="mailto:solutions@edictsystems.com" TargetMode="External"/><Relationship Id="rId40" Type="http://schemas.openxmlformats.org/officeDocument/2006/relationships/hyperlink" Target="http://www.dicentral.com" TargetMode="External"/><Relationship Id="rId45" Type="http://schemas.openxmlformats.org/officeDocument/2006/relationships/hyperlink" Target="mailto:DorothyLamore@winn-dixie.com" TargetMode="External"/><Relationship Id="rId5" Type="http://schemas.openxmlformats.org/officeDocument/2006/relationships/webSettings" Target="webSettings.xml"/><Relationship Id="rId15" Type="http://schemas.openxmlformats.org/officeDocument/2006/relationships/hyperlink" Target="http://www.easylink.com/edi" TargetMode="External"/><Relationship Id="rId23" Type="http://schemas.openxmlformats.org/officeDocument/2006/relationships/hyperlink" Target="http://www.B2BGateway.net" TargetMode="External"/><Relationship Id="rId28" Type="http://schemas.openxmlformats.org/officeDocument/2006/relationships/hyperlink" Target="http://www.datatrans-inc.com" TargetMode="External"/><Relationship Id="rId36" Type="http://schemas.openxmlformats.org/officeDocument/2006/relationships/hyperlink" Target="http://www.spscommerce.com" TargetMode="External"/><Relationship Id="rId10" Type="http://schemas.openxmlformats.org/officeDocument/2006/relationships/footer" Target="footer1.xml"/><Relationship Id="rId19" Type="http://schemas.openxmlformats.org/officeDocument/2006/relationships/hyperlink" Target="http://www.kleinschmidt.com" TargetMode="External"/><Relationship Id="rId31" Type="http://schemas.openxmlformats.org/officeDocument/2006/relationships/hyperlink" Target="mailto:Sales@123edi.com" TargetMode="External"/><Relationship Id="rId44" Type="http://schemas.openxmlformats.org/officeDocument/2006/relationships/hyperlink" Target="mailto:ChristineCryer@winn-dixi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upport@easylink.com" TargetMode="External"/><Relationship Id="rId22" Type="http://schemas.openxmlformats.org/officeDocument/2006/relationships/hyperlink" Target="mailto:lgooding@b2bgateway.net" TargetMode="External"/><Relationship Id="rId27" Type="http://schemas.openxmlformats.org/officeDocument/2006/relationships/hyperlink" Target="mailto:sales@datatrans-inc.com" TargetMode="External"/><Relationship Id="rId30" Type="http://schemas.openxmlformats.org/officeDocument/2006/relationships/hyperlink" Target="mailto:sales@1edisource.com" TargetMode="External"/><Relationship Id="rId35" Type="http://schemas.openxmlformats.org/officeDocument/2006/relationships/hyperlink" Target="mailto:bjentner@spscommerce.com" TargetMode="External"/><Relationship Id="rId43" Type="http://schemas.openxmlformats.org/officeDocument/2006/relationships/hyperlink" Target="mailto:EdiSupportGroup@winn-dixie.com"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DDFD-CFF6-4FE3-8F0E-6C8A2033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995</Words>
  <Characters>7859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Winn-Dixie Stores, Inc EDI Trading Partner Agreement </vt:lpstr>
    </vt:vector>
  </TitlesOfParts>
  <Company>Winn-Dixie</Company>
  <LinksUpToDate>false</LinksUpToDate>
  <CharactersWithSpaces>8837</CharactersWithSpaces>
  <SharedDoc>false</SharedDoc>
  <HLinks>
    <vt:vector size="180" baseType="variant">
      <vt:variant>
        <vt:i4>3932234</vt:i4>
      </vt:variant>
      <vt:variant>
        <vt:i4>87</vt:i4>
      </vt:variant>
      <vt:variant>
        <vt:i4>0</vt:i4>
      </vt:variant>
      <vt:variant>
        <vt:i4>5</vt:i4>
      </vt:variant>
      <vt:variant>
        <vt:lpwstr>mailto:GaryRegina@winn-dixie.com</vt:lpwstr>
      </vt:variant>
      <vt:variant>
        <vt:lpwstr/>
      </vt:variant>
      <vt:variant>
        <vt:i4>6750220</vt:i4>
      </vt:variant>
      <vt:variant>
        <vt:i4>84</vt:i4>
      </vt:variant>
      <vt:variant>
        <vt:i4>0</vt:i4>
      </vt:variant>
      <vt:variant>
        <vt:i4>5</vt:i4>
      </vt:variant>
      <vt:variant>
        <vt:lpwstr>mailto:DorothyLamore@winn-dixie.com</vt:lpwstr>
      </vt:variant>
      <vt:variant>
        <vt:lpwstr/>
      </vt:variant>
      <vt:variant>
        <vt:i4>2818124</vt:i4>
      </vt:variant>
      <vt:variant>
        <vt:i4>81</vt:i4>
      </vt:variant>
      <vt:variant>
        <vt:i4>0</vt:i4>
      </vt:variant>
      <vt:variant>
        <vt:i4>5</vt:i4>
      </vt:variant>
      <vt:variant>
        <vt:lpwstr>mailto:ChristineCryer@winn-dixie.com</vt:lpwstr>
      </vt:variant>
      <vt:variant>
        <vt:lpwstr/>
      </vt:variant>
      <vt:variant>
        <vt:i4>1310828</vt:i4>
      </vt:variant>
      <vt:variant>
        <vt:i4>78</vt:i4>
      </vt:variant>
      <vt:variant>
        <vt:i4>0</vt:i4>
      </vt:variant>
      <vt:variant>
        <vt:i4>5</vt:i4>
      </vt:variant>
      <vt:variant>
        <vt:lpwstr>mailto:EdiSupportGroup@winn-dixie.com</vt:lpwstr>
      </vt:variant>
      <vt:variant>
        <vt:lpwstr/>
      </vt:variant>
      <vt:variant>
        <vt:i4>4587631</vt:i4>
      </vt:variant>
      <vt:variant>
        <vt:i4>75</vt:i4>
      </vt:variant>
      <vt:variant>
        <vt:i4>0</vt:i4>
      </vt:variant>
      <vt:variant>
        <vt:i4>5</vt:i4>
      </vt:variant>
      <vt:variant>
        <vt:lpwstr>mailto:sales@truecommerce.com</vt:lpwstr>
      </vt:variant>
      <vt:variant>
        <vt:lpwstr/>
      </vt:variant>
      <vt:variant>
        <vt:i4>7929939</vt:i4>
      </vt:variant>
      <vt:variant>
        <vt:i4>72</vt:i4>
      </vt:variant>
      <vt:variant>
        <vt:i4>0</vt:i4>
      </vt:variant>
      <vt:variant>
        <vt:i4>5</vt:i4>
      </vt:variant>
      <vt:variant>
        <vt:lpwstr>mailto:Sales@directedi.com</vt:lpwstr>
      </vt:variant>
      <vt:variant>
        <vt:lpwstr/>
      </vt:variant>
      <vt:variant>
        <vt:i4>5373960</vt:i4>
      </vt:variant>
      <vt:variant>
        <vt:i4>69</vt:i4>
      </vt:variant>
      <vt:variant>
        <vt:i4>0</vt:i4>
      </vt:variant>
      <vt:variant>
        <vt:i4>5</vt:i4>
      </vt:variant>
      <vt:variant>
        <vt:lpwstr>http://www.dicentral.com/</vt:lpwstr>
      </vt:variant>
      <vt:variant>
        <vt:lpwstr/>
      </vt:variant>
      <vt:variant>
        <vt:i4>6684758</vt:i4>
      </vt:variant>
      <vt:variant>
        <vt:i4>66</vt:i4>
      </vt:variant>
      <vt:variant>
        <vt:i4>0</vt:i4>
      </vt:variant>
      <vt:variant>
        <vt:i4>5</vt:i4>
      </vt:variant>
      <vt:variant>
        <vt:lpwstr>mailto:phall@dicentral.com</vt:lpwstr>
      </vt:variant>
      <vt:variant>
        <vt:lpwstr/>
      </vt:variant>
      <vt:variant>
        <vt:i4>5373975</vt:i4>
      </vt:variant>
      <vt:variant>
        <vt:i4>63</vt:i4>
      </vt:variant>
      <vt:variant>
        <vt:i4>0</vt:i4>
      </vt:variant>
      <vt:variant>
        <vt:i4>5</vt:i4>
      </vt:variant>
      <vt:variant>
        <vt:lpwstr>http://www.groceryec.com/</vt:lpwstr>
      </vt:variant>
      <vt:variant>
        <vt:lpwstr/>
      </vt:variant>
      <vt:variant>
        <vt:i4>4980837</vt:i4>
      </vt:variant>
      <vt:variant>
        <vt:i4>60</vt:i4>
      </vt:variant>
      <vt:variant>
        <vt:i4>0</vt:i4>
      </vt:variant>
      <vt:variant>
        <vt:i4>5</vt:i4>
      </vt:variant>
      <vt:variant>
        <vt:lpwstr>mailto:solutions@edictsystems.com</vt:lpwstr>
      </vt:variant>
      <vt:variant>
        <vt:lpwstr/>
      </vt:variant>
      <vt:variant>
        <vt:i4>3145833</vt:i4>
      </vt:variant>
      <vt:variant>
        <vt:i4>57</vt:i4>
      </vt:variant>
      <vt:variant>
        <vt:i4>0</vt:i4>
      </vt:variant>
      <vt:variant>
        <vt:i4>5</vt:i4>
      </vt:variant>
      <vt:variant>
        <vt:lpwstr>http://www.spscommerce.com/</vt:lpwstr>
      </vt:variant>
      <vt:variant>
        <vt:lpwstr/>
      </vt:variant>
      <vt:variant>
        <vt:i4>852004</vt:i4>
      </vt:variant>
      <vt:variant>
        <vt:i4>54</vt:i4>
      </vt:variant>
      <vt:variant>
        <vt:i4>0</vt:i4>
      </vt:variant>
      <vt:variant>
        <vt:i4>5</vt:i4>
      </vt:variant>
      <vt:variant>
        <vt:lpwstr>mailto:bjentner@spscommerce.com</vt:lpwstr>
      </vt:variant>
      <vt:variant>
        <vt:lpwstr/>
      </vt:variant>
      <vt:variant>
        <vt:i4>2687059</vt:i4>
      </vt:variant>
      <vt:variant>
        <vt:i4>51</vt:i4>
      </vt:variant>
      <vt:variant>
        <vt:i4>0</vt:i4>
      </vt:variant>
      <vt:variant>
        <vt:i4>5</vt:i4>
      </vt:variant>
      <vt:variant>
        <vt:lpwstr>mailto:Sales@123edi.com</vt:lpwstr>
      </vt:variant>
      <vt:variant>
        <vt:lpwstr/>
      </vt:variant>
      <vt:variant>
        <vt:i4>8323097</vt:i4>
      </vt:variant>
      <vt:variant>
        <vt:i4>48</vt:i4>
      </vt:variant>
      <vt:variant>
        <vt:i4>0</vt:i4>
      </vt:variant>
      <vt:variant>
        <vt:i4>5</vt:i4>
      </vt:variant>
      <vt:variant>
        <vt:lpwstr>mailto:sales@1edisource.com</vt:lpwstr>
      </vt:variant>
      <vt:variant>
        <vt:lpwstr/>
      </vt:variant>
      <vt:variant>
        <vt:i4>983054</vt:i4>
      </vt:variant>
      <vt:variant>
        <vt:i4>45</vt:i4>
      </vt:variant>
      <vt:variant>
        <vt:i4>0</vt:i4>
      </vt:variant>
      <vt:variant>
        <vt:i4>5</vt:i4>
      </vt:variant>
      <vt:variant>
        <vt:lpwstr>mailto:Marketing_us@edicomgroup.com</vt:lpwstr>
      </vt:variant>
      <vt:variant>
        <vt:lpwstr/>
      </vt:variant>
      <vt:variant>
        <vt:i4>5832782</vt:i4>
      </vt:variant>
      <vt:variant>
        <vt:i4>42</vt:i4>
      </vt:variant>
      <vt:variant>
        <vt:i4>0</vt:i4>
      </vt:variant>
      <vt:variant>
        <vt:i4>5</vt:i4>
      </vt:variant>
      <vt:variant>
        <vt:lpwstr>http://www.datatrans-inc.com/</vt:lpwstr>
      </vt:variant>
      <vt:variant>
        <vt:lpwstr/>
      </vt:variant>
      <vt:variant>
        <vt:i4>8126480</vt:i4>
      </vt:variant>
      <vt:variant>
        <vt:i4>39</vt:i4>
      </vt:variant>
      <vt:variant>
        <vt:i4>0</vt:i4>
      </vt:variant>
      <vt:variant>
        <vt:i4>5</vt:i4>
      </vt:variant>
      <vt:variant>
        <vt:lpwstr>mailto:sales@datatrans-inc.com</vt:lpwstr>
      </vt:variant>
      <vt:variant>
        <vt:lpwstr/>
      </vt:variant>
      <vt:variant>
        <vt:i4>786514</vt:i4>
      </vt:variant>
      <vt:variant>
        <vt:i4>36</vt:i4>
      </vt:variant>
      <vt:variant>
        <vt:i4>0</vt:i4>
      </vt:variant>
      <vt:variant>
        <vt:i4>5</vt:i4>
      </vt:variant>
      <vt:variant>
        <vt:lpwstr>http://www.infoconn.com/EDI/</vt:lpwstr>
      </vt:variant>
      <vt:variant>
        <vt:lpwstr/>
      </vt:variant>
      <vt:variant>
        <vt:i4>2752513</vt:i4>
      </vt:variant>
      <vt:variant>
        <vt:i4>33</vt:i4>
      </vt:variant>
      <vt:variant>
        <vt:i4>0</vt:i4>
      </vt:variant>
      <vt:variant>
        <vt:i4>5</vt:i4>
      </vt:variant>
      <vt:variant>
        <vt:lpwstr>mailto:rita@infoconn.com</vt:lpwstr>
      </vt:variant>
      <vt:variant>
        <vt:lpwstr/>
      </vt:variant>
      <vt:variant>
        <vt:i4>5570583</vt:i4>
      </vt:variant>
      <vt:variant>
        <vt:i4>30</vt:i4>
      </vt:variant>
      <vt:variant>
        <vt:i4>0</vt:i4>
      </vt:variant>
      <vt:variant>
        <vt:i4>5</vt:i4>
      </vt:variant>
      <vt:variant>
        <vt:lpwstr>http://www.ecweb.com/</vt:lpwstr>
      </vt:variant>
      <vt:variant>
        <vt:lpwstr/>
      </vt:variant>
      <vt:variant>
        <vt:i4>2752613</vt:i4>
      </vt:variant>
      <vt:variant>
        <vt:i4>27</vt:i4>
      </vt:variant>
      <vt:variant>
        <vt:i4>0</vt:i4>
      </vt:variant>
      <vt:variant>
        <vt:i4>5</vt:i4>
      </vt:variant>
      <vt:variant>
        <vt:lpwstr>http://www.b2bgateway.net/</vt:lpwstr>
      </vt:variant>
      <vt:variant>
        <vt:lpwstr/>
      </vt:variant>
      <vt:variant>
        <vt:i4>1966178</vt:i4>
      </vt:variant>
      <vt:variant>
        <vt:i4>24</vt:i4>
      </vt:variant>
      <vt:variant>
        <vt:i4>0</vt:i4>
      </vt:variant>
      <vt:variant>
        <vt:i4>5</vt:i4>
      </vt:variant>
      <vt:variant>
        <vt:lpwstr>mailto:lgooding@b2bgateway.net</vt:lpwstr>
      </vt:variant>
      <vt:variant>
        <vt:lpwstr/>
      </vt:variant>
      <vt:variant>
        <vt:i4>3932277</vt:i4>
      </vt:variant>
      <vt:variant>
        <vt:i4>21</vt:i4>
      </vt:variant>
      <vt:variant>
        <vt:i4>0</vt:i4>
      </vt:variant>
      <vt:variant>
        <vt:i4>5</vt:i4>
      </vt:variant>
      <vt:variant>
        <vt:lpwstr>http://www.adx.com/</vt:lpwstr>
      </vt:variant>
      <vt:variant>
        <vt:lpwstr/>
      </vt:variant>
      <vt:variant>
        <vt:i4>6094865</vt:i4>
      </vt:variant>
      <vt:variant>
        <vt:i4>18</vt:i4>
      </vt:variant>
      <vt:variant>
        <vt:i4>0</vt:i4>
      </vt:variant>
      <vt:variant>
        <vt:i4>5</vt:i4>
      </vt:variant>
      <vt:variant>
        <vt:lpwstr>http://www.gegex.com/</vt:lpwstr>
      </vt:variant>
      <vt:variant>
        <vt:lpwstr/>
      </vt:variant>
      <vt:variant>
        <vt:i4>5177437</vt:i4>
      </vt:variant>
      <vt:variant>
        <vt:i4>15</vt:i4>
      </vt:variant>
      <vt:variant>
        <vt:i4>0</vt:i4>
      </vt:variant>
      <vt:variant>
        <vt:i4>5</vt:i4>
      </vt:variant>
      <vt:variant>
        <vt:lpwstr>http://www.kleinschmidt.com/</vt:lpwstr>
      </vt:variant>
      <vt:variant>
        <vt:lpwstr/>
      </vt:variant>
      <vt:variant>
        <vt:i4>4980850</vt:i4>
      </vt:variant>
      <vt:variant>
        <vt:i4>12</vt:i4>
      </vt:variant>
      <vt:variant>
        <vt:i4>0</vt:i4>
      </vt:variant>
      <vt:variant>
        <vt:i4>5</vt:i4>
      </vt:variant>
      <vt:variant>
        <vt:lpwstr>mailto:cs@kleinschmidt.com</vt:lpwstr>
      </vt:variant>
      <vt:variant>
        <vt:lpwstr/>
      </vt:variant>
      <vt:variant>
        <vt:i4>2752565</vt:i4>
      </vt:variant>
      <vt:variant>
        <vt:i4>9</vt:i4>
      </vt:variant>
      <vt:variant>
        <vt:i4>0</vt:i4>
      </vt:variant>
      <vt:variant>
        <vt:i4>5</vt:i4>
      </vt:variant>
      <vt:variant>
        <vt:lpwstr>http://www.inovis.com/</vt:lpwstr>
      </vt:variant>
      <vt:variant>
        <vt:lpwstr/>
      </vt:variant>
      <vt:variant>
        <vt:i4>5832771</vt:i4>
      </vt:variant>
      <vt:variant>
        <vt:i4>6</vt:i4>
      </vt:variant>
      <vt:variant>
        <vt:i4>0</vt:i4>
      </vt:variant>
      <vt:variant>
        <vt:i4>5</vt:i4>
      </vt:variant>
      <vt:variant>
        <vt:lpwstr>http://www.sterlingcommerce.com/</vt:lpwstr>
      </vt:variant>
      <vt:variant>
        <vt:lpwstr/>
      </vt:variant>
      <vt:variant>
        <vt:i4>3473441</vt:i4>
      </vt:variant>
      <vt:variant>
        <vt:i4>3</vt:i4>
      </vt:variant>
      <vt:variant>
        <vt:i4>0</vt:i4>
      </vt:variant>
      <vt:variant>
        <vt:i4>5</vt:i4>
      </vt:variant>
      <vt:variant>
        <vt:lpwstr>http://www.easylink.com/edi</vt:lpwstr>
      </vt:variant>
      <vt:variant>
        <vt:lpwstr/>
      </vt:variant>
      <vt:variant>
        <vt:i4>3080196</vt:i4>
      </vt:variant>
      <vt:variant>
        <vt:i4>0</vt:i4>
      </vt:variant>
      <vt:variant>
        <vt:i4>0</vt:i4>
      </vt:variant>
      <vt:variant>
        <vt:i4>5</vt:i4>
      </vt:variant>
      <vt:variant>
        <vt:lpwstr>mailto:support@easylink.com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Winn-Dixie Stores, Inc EDI Trading Partner Agreement </dc:title>
  <dc:subject/>
  <dc:creator>Winn Dixie</dc:creator>
  <cp:keywords/>
  <dc:description/>
  <cp:lastModifiedBy>Winn Dixie Stores Inc.</cp:lastModifiedBy>
  <cp:revision>8</cp:revision>
  <cp:lastPrinted>2007-12-05T20:12:00Z</cp:lastPrinted>
  <dcterms:created xsi:type="dcterms:W3CDTF">2010-06-24T19:31:00Z</dcterms:created>
  <dcterms:modified xsi:type="dcterms:W3CDTF">2011-05-12T18:21:00Z</dcterms:modified>
</cp:coreProperties>
</file>